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"Сосновый бор "Круж"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ID: 1074</w:t>
      </w:r>
    </w:p>
    <w:p w:rsidR="00A1389B" w:rsidRPr="00A1389B" w:rsidRDefault="00A1389B" w:rsidP="00A1389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1389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A1389B" w:rsidRPr="00A1389B" w:rsidRDefault="00A1389B" w:rsidP="00A1389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A1389B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A1389B" w:rsidRPr="00A1389B" w:rsidRDefault="00A1389B" w:rsidP="00A1389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A1389B" w:rsidRPr="00A1389B" w:rsidRDefault="00A1389B" w:rsidP="00A1389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1389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26.01.1989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A1389B" w:rsidRPr="00A1389B" w:rsidRDefault="00A1389B" w:rsidP="00A1389B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Вельский район</w:t>
        </w:r>
      </w:hyperlink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253,5 га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253,5 га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В целях сохранения в естественном состоянии природных объектов, поддержание общего экологического баланса.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Профиль памятника природы – ландшафтный. Памятник природы в совокупности с другими сосновыми борами Вельского муниципального района Архангельской области образует «зеленый пояс», охватывающий населенные пункты и способствующий поддержанию благоприятного экологического баланса в указанном районе и Архангельской области в целом.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Большая часть памятника природы находится на водораздельной части со склонами различной степени крутизны. Склоны и понижения рельефа покрыты труднопроходимым хвойным смешанным лесом с наличием открытых пространств. Водораздельная часть более ровная и открытая, местами пологохолмистая. Памятник природы окружен реками Кулой, Большая Сельменьга, Коленьга, сенокосами и смешанными лесами. Растительность памятника природы − смешанный среднетаежный хвойный лес с преобладанием сосны обыкновенной и ели сибирской. В пониженных заболоченных местах преобладают береза и ольха серая во втором ярусе, в первом – редкая ель сибирская.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пойменной части в заболоченных водотоках, питающих реку Кулой, обнаружены редкие краснокнижные растения, в том числе прострел раскрытый (Pulsatilla patens (L.) Mill). В водотоке, идущем со стороны лесного массива в сторону реки Кулой, обнаружены кувшинка четырехгранная (Nymphaea tetragona Georgi) и кубышка малая (Nuphar pumila (Timm) DC), виды занесены в Красную книгу Архангельской области (2020). Также вместе с цветущими представителями семейства Нимфейные в этой же протоке обнаружен редкий вид ежеголовник маленький (Sparganium minimum Wallr.), вид занесен в Красную книгу города Москвы.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является уникальным объектом, в котором гармонично сочетаются биоценозы, насыщенные редкими краснокнижными растениями и агроландшафтами.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Экосистемы соснового леса</w:t>
      </w:r>
    </w:p>
    <w:p w:rsidR="00A1389B" w:rsidRPr="00A1389B" w:rsidRDefault="00A1389B" w:rsidP="00A1389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A1389B" w:rsidRPr="00A1389B" w:rsidTr="00A1389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1389B" w:rsidRPr="00A1389B" w:rsidRDefault="00A1389B" w:rsidP="00A1389B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A1389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A1389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A1389B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30CBF2E3" wp14:editId="39A5D316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A1389B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A1389B" w:rsidRPr="00A1389B" w:rsidTr="00A1389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B31C83B" wp14:editId="115D636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A1389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Вельского районного Совета народных депутатов от 30.11.1988 №389</w:t>
              </w:r>
            </w:hyperlink>
            <w:r w:rsidRPr="00A1389B">
              <w:rPr>
                <w:rFonts w:eastAsia="Times New Roman"/>
                <w:lang w:eastAsia="ru-RU"/>
              </w:rPr>
              <w:br/>
            </w:r>
            <w:r w:rsidRPr="00A1389B">
              <w:rPr>
                <w:rFonts w:eastAsia="Times New Roman"/>
                <w:sz w:val="20"/>
                <w:szCs w:val="20"/>
                <w:lang w:eastAsia="ru-RU"/>
              </w:rPr>
              <w:t>О мерах по содержанию и охране памятников природы и природных ландшафтов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30.11.1988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389</w:t>
            </w:r>
          </w:p>
        </w:tc>
      </w:tr>
      <w:tr w:rsidR="00A1389B" w:rsidRPr="00A1389B" w:rsidTr="00A1389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FDB4A23" wp14:editId="6CA699E5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A1389B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A1389B">
              <w:rPr>
                <w:rFonts w:eastAsia="Times New Roman"/>
                <w:lang w:eastAsia="ru-RU"/>
              </w:rPr>
              <w:br/>
            </w:r>
            <w:r w:rsidRPr="00A1389B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30</w:t>
            </w:r>
          </w:p>
        </w:tc>
      </w:tr>
      <w:tr w:rsidR="00A1389B" w:rsidRPr="00A1389B" w:rsidTr="00A1389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AB7FE39" wp14:editId="7C2CFDE0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A1389B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10.07.2023 №624-пп</w:t>
              </w:r>
            </w:hyperlink>
            <w:r w:rsidRPr="00A1389B">
              <w:rPr>
                <w:rFonts w:eastAsia="Times New Roman"/>
                <w:lang w:eastAsia="ru-RU"/>
              </w:rPr>
              <w:br/>
            </w:r>
            <w:r w:rsidRPr="00A1389B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«Сосновый бор Круж»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10.07.2023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624-пп</w:t>
            </w:r>
          </w:p>
        </w:tc>
      </w:tr>
      <w:tr w:rsidR="00A1389B" w:rsidRPr="00A1389B" w:rsidTr="00A1389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FA0C4EB" wp14:editId="09DDDE9D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A1389B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22.09.2023 №896-пп</w:t>
              </w:r>
            </w:hyperlink>
            <w:r w:rsidRPr="00A1389B">
              <w:rPr>
                <w:rFonts w:eastAsia="Times New Roman"/>
                <w:lang w:eastAsia="ru-RU"/>
              </w:rPr>
              <w:br/>
            </w:r>
            <w:r w:rsidRPr="00A1389B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постановление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22.09.2023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1389B" w:rsidRPr="00A1389B" w:rsidRDefault="00A1389B" w:rsidP="00A1389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1389B">
              <w:rPr>
                <w:rFonts w:eastAsia="Times New Roman"/>
                <w:lang w:eastAsia="ru-RU"/>
              </w:rPr>
              <w:t>896-пп</w:t>
            </w:r>
          </w:p>
        </w:tc>
      </w:tr>
    </w:tbl>
    <w:p w:rsidR="00A1389B" w:rsidRPr="00A1389B" w:rsidRDefault="00A1389B" w:rsidP="00A1389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1389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Архангельская область, Вельский муниципальный район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29:01:000000:4180 - кадастровый номер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60 58’34,3 с.ш., 42 28’39,4 в.д.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Вельское лесничество, Вельское сельское участковое лесничество (участок колхоза «Знамя Победы»), квартал 33, выделы 1-15, 17-25, 27-33, 35-39, 41-45, 47, 48, 50-52, 54-56, 58-60, 62, 63, 66-71, 73-75.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A1389B" w:rsidRPr="00A1389B" w:rsidRDefault="00A1389B" w:rsidP="00A1389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A1389B" w:rsidRPr="00A1389B" w:rsidRDefault="00A1389B" w:rsidP="00A1389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1389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правительства Архангельской области от 10.07.2023 №624-пп</w:t>
        </w:r>
      </w:hyperlink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запрещаются: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погибших и поврежденных лесных насаждений, уборки неликвидной древесины, а также аварийных деревьев;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Рубок, связанных с реконструкцией и эксплуатацией существующих линейных объектов;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дорог, за исключением: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Транспортных средств федеральных органов исполнительной власти, исполнительных органов 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работ, а также лиц, осуществляющих работы по реконструкции и эксплуатации существующих линейных объектов;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лесных насаждений, уборка неликвидной древесины, а также аварийных деревьев;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разведение костров вне специально оборудованных мест;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 и стимуляторов роста;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уничтожение и порча установленных предупредительных или информационных знаков (аншлагов);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интродукция объектов животного и растительного мира в целях их акклиматизации;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подсочка лесных насаждений;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распашка земель;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13) 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Предоставление коммунальных услуг (код 3.1.1) в части размещения сооружений, обеспечивающих поставку электричества;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Отдых (рекреация) (код 5.0) в части обустройства мест для занятий спортом, физической культурой, пешими или верховыми прогулками, отдыха и туризма, наблюдения за природой, пикников;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Связь (код 6.8);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нужд.</w:t>
      </w:r>
    </w:p>
    <w:p w:rsidR="00A1389B" w:rsidRPr="00A1389B" w:rsidRDefault="00A1389B" w:rsidP="00A1389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1389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на участке леса площадью 300 м2 наблюдаются спиленные и вываленные с корнем стволы деревьев, чаще всего ели. Видны следы стволовых вредителей и результаты грибковых и других стволовых болезней. Достаточно много поваленных и сломанных стволов деревьев, каждое двадцатое дерево имеет повреждение или сломано.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Проложены тропинки, грунтовые дороги, вдоль которых периодически встречаются небольшие свалки ТКО, ЛЭП с защитной полосой и противопожарные канавы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Памятник природы находится на севере Восточно-Европейской равнины, в южной части Важской низменности и юго-восточной части Онего-Двинской возвышенности. Средняя высота рельефа 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поверхности от 150 до 200 м. Рельеф представлен волнистой, местами абрадированной ледниковыми водами, моренной и озерно-ледниковая равниной с общим наклоном поверхности с юга на север. На территории района преобладают ледниковые, карстовые и эрозионные формы рельефа.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расположен в умеренно-континентальной области умеренного климатического пояса, в зоне средней тайги с избыточным увлажнением. Средняя температура воздуха самого холодного месяца − января от -12 − -13°C. Снежный покров устанавливается в начале ноября в среднем на 170-180 дней и достигает 60 см. Отличительной особенностью климата является преобладание юго-западных ветров. Бореальные воздушные массы с юга препятствуют частому вторжению арктических ветров, поэтому для территории обследования характерна низкая опасность заморозков. Относительная влажность в среднем составляет 85 %. Средняя температура воздуха самого теплого месяца – июля достигает 16 – 17°С. Продолжительность вегетационного периода, определяемого по количеству дней с температурой выше +5°С составляет 150-160 дней, период активной вегетации (количество дней с температурой &gt;10°С) примерно равно 100-110 дням.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Годовое количество осадков колеблется в пределах от 500 до 600 мм, испаряемость порядка 400-500 мм в год. Коэффициент увлажнения &gt;1, что указывает на избыточное увлажнение.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района исследования принадлежит к Онего-Двинской провинции подзолистых почв и подзолов средней тайги. Для данной зоны характерны подзолообразовательный, дерновый и болотный типы почвообразования. Памятник природы характеризуется иллювиально-железистыми подзолами и пойменными заболоченными.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ГИДРОЛОГИЯ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Окружен реками Кулой, Большая Сельменьга, Коленьга. Река Большая Сельменьга впадает в реку Кулой. Длина реки 53 км, площадь водосборного бассейна 209 км2.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И РАСТИТЕЛЬНОСТЬ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преобладают сосна обыкновенная и ель сибирская, лиственных пород − осина, береза, ольха и рябина. Чаще всего они встречаются по опушкам леса, залежам и зарастающим вырубкам. Под деревьями произрастают можжевельник, малина, клюква, морошка, голубика, вахта трехлистная.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Подлесок состоит из рябины, можжевельника лесного, малины, красной и черной смородины, жимолости лесной.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Травянистый и кустарничковый ярус представлен папоротниками (щитовник мужской и кочедыжник женский), хвощами (болотный и лесной), также встречаются: кислица, черника, брусника, осоки, борец северный, багульник болотный, вех ядовитый, горошек лесной, гравилат лесной, изредка воронец колосистый, грушанка круглолистная, герань лесная, василистник водосборолистный, вороний глаз.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Лишайниково-моховой покров достаточно типичен для средней тайги. Лидирующее положение таких семейств, как Амблистегиевые (Amblystegiaceae), Бриевые (Bryaceae), Сфагнумовые (Sphagnaceae) и Дикрановые (Dicranaceae), что типично для таёжной зоны, где решающую роль в сложении расти тельного покрова играют виды лесной и лесоболотной экологии листостебельных мхов, а также климациум древовидный. Сфагнум скрученный на болотах региона наиболее часто встречающийся, но не является доминирующим на осоково-сфагновых сообществах низинных болот (рис. 14). Лишайниковый ярус представлен, представители рода пелтигериа (Peltigeria sp.), цетрария (Cetraria sp.) и семейства Пармелиевые (Parmeliaceae).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изобилует числом растительных ассоциаций, среди которых представлены: сосновый бор ягеле-зеленомошный брусничник, березово-еловая кустарничково-разнотравно-моховая растительная ассоциация, елово-смешанное осоково-сфагнумовое разнотравье, елово-сосновая кустарничково-сфагнумово-зеленомошная растительная ассоциация на полого холмистых террасных склонах.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располагается в границах Вельского лесничества: Вельское сельское участковое лесничество (участок колхоза «Знамя Победы»), квартал 33, выделы 1-15, 17-25, 27-33, 35-39, 41-45, 47, 48, 50-52, 54-56, 58-60, 62, 63, 66-71, 73-75.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памятника природы − смешанный среднетаёжный хвойный лес с преобладанием сосны обыкновенной и ели сибирской. Средний возраст сосняков 50-90 лет. В пониженных заболоченных местах береза и ольха серая во втором ярусе, в первом редкая ель сибирская. Местами попадаются взрослые сосняки, но в подросте ель.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ЖИВОТНЫЙ МИР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 время инвентаризации на территории памятника природы было обнаружено несколько муравейников, хордовых животных обнаружено не было. Над рекой Кулой недалеко от памятника природы были замечены чайки, а в нескольких километрах от памятника природы в вечернее время вдоль автомобильной дороги были замечен кулик.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РЕДКИЕ И НАХОДЯЩИЕСЯ ПОД УГРОЗОЙ ИСЧЕЗНОВЕНИЯ ОБЪЕКТЫ ЖИВОТНОГО И 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РАСТИТЕЛЬНОГО МИРА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пойменной части в заболоченных водотоках, питающих реку Кулой, обнаружены редкие, красивоцветущие краснокнижные растения.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включенные в Красную книгу Архангельской области (2020): Прострел раскрытый (Pulsatilla patens (L.) Mill.). Категория 3 (R); Кувшинки четырехгранные (Nymphaea tetragona) Категория 3 (R); Кубышки малые (Nuphar pumila (Timm) DC) Категория 3 (R); Кувшинка четырехгранная (Nymphaea tetragona Georgi) Категория 3 (R).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виды: Ежеголовник маленький (Sparganium minimum Wallr.) – занесен в Красную книгу Вологодской области.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Лишайники - 4, мох - 13, насекомые - 1, сосудистые растения - 63.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включенные в Красную Книгу Архангельской области (2020) – 4.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ПРИРОДНЫЕ ЛЕЧЕБНЫЕ И РЕКРЕАЦИОННЫЕ РЕСУРСЫ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богат ягодами и грибами, ценными лекарственными и пищевыми растениями.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ПОДДЕРЖАНИИ ЭКОЛОГИЧЕСКОГО БАЛАНСА ТЕРРИТОРИИ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Состояние большинства деревьев удовлетворительное. Активно растущий подрост, чаще всего из ели и в меньшей степени сосны, гарантирует сохранение и устойчивое биоценотическое развитие экосистемы на данном ландшафте.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Уровень антропогенной нагрузки на растительность в данный момент умеренный. Пожары и рубки нанесли серьёзный ущерб памятнику природы, восстановление происходит постепенно. Антропогенное воздействие на редкие и краснокнижные виды растений незначительное, так как чаще всего такие растения произрастают в труднопроходимых и заболоченных местах.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«Сосновый бор «Круж» в совокупности с другими сосновыми борами Вельского района образует «зеленый пояс», охватывающий населенные пункты и способствующий поддержанию благоприятного экологического баланса в районе и регионе в целом.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Произрастание краснокнижных растений на исследуемой территории говорит о высокой значимости данного памятника природы. Биологическое разнообразие и уникальные экосистемы памятника природы имеют важное значение в эколого-просветительской, научной и культурных целях, а также в целях сохранения природных объектов в естественном состоянии и поддержании общего экологического баланса.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Относительная близость расположения населенных пунктов, дорог, вырубка, пожары, а также периодическое присутствие человека на территории памятника природы, стрельба из ружья осложняет спокойное ведение жизнедеятельности диким животным, однако не мешает кормиться на территории памятника. Уровень антропогенной нагрузки заметный.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Согласно классификации международной неправительственной организации Forest Stewardship Council (Лесной попечительский совет) – территория памятника природы является лесами высокой природоохранной ценности (ЛВПЦ) и относится к нерестоохранной полосе лесов.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является уникальным объектом, в котором гармонично сочетаются биоценозы насыщенные редкими краснокнижными растениями и агроландшафтами.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регионального значения Сосновый бор «Круж» является уникальным памятником природы, в котором гармонично сочетаются агроэкоценозы и биоценозы насыщенные редкими, краснокнижными, лекарственными растениями и взрослыми красивыми деревьями. Может являться местом обитания диких животных. Памятник природы представляет собой уникальную экосистему, которую необходимо сохранить с целью поддержания общего экологического баланса.</w:t>
      </w:r>
    </w:p>
    <w:p w:rsidR="00A1389B" w:rsidRPr="00A1389B" w:rsidRDefault="00A1389B" w:rsidP="00A1389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1389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A1389B" w:rsidRPr="00A1389B" w:rsidRDefault="00A1389B" w:rsidP="00A1389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Контроль за выполнением режима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A1389B" w:rsidRPr="00A1389B" w:rsidRDefault="00A1389B" w:rsidP="00A1389B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«Сосновый бор Круж»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86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7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A1389B" w:rsidRPr="00A1389B" w:rsidRDefault="00A1389B" w:rsidP="00A1389B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Чуракова, И Вдовин, О Волкова, Р Чемякин, С Филенко, С Эрайя, Т Холина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1389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A1389B" w:rsidRPr="00A1389B" w:rsidRDefault="00A1389B" w:rsidP="00A1389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1389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A1389B" w:rsidRPr="00A1389B" w:rsidRDefault="00A1389B" w:rsidP="00A1389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A1389B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A1389B" w:rsidRPr="00A1389B" w:rsidRDefault="00A1389B" w:rsidP="00A1389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A1389B" w:rsidRPr="00A1389B" w:rsidRDefault="00A1389B" w:rsidP="00A1389B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1389B">
        <w:rPr>
          <w:rFonts w:ascii="Verdana" w:eastAsia="Times New Roman" w:hAnsi="Verdana"/>
          <w:color w:val="494949"/>
          <w:sz w:val="18"/>
          <w:szCs w:val="18"/>
          <w:lang w:eastAsia="ru-RU"/>
        </w:rPr>
        <w:t>Сведения об ООПТ внесены в Единый государственный реестр недвижимости под реестровым номером 29:01-9.7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1CE0"/>
    <w:multiLevelType w:val="multilevel"/>
    <w:tmpl w:val="D024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B1D25"/>
    <w:multiLevelType w:val="multilevel"/>
    <w:tmpl w:val="89AA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9"/>
    <w:rsid w:val="006E3A99"/>
    <w:rsid w:val="00A1389B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31EA-41A8-40A3-BC3F-5BA9DD25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08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64777993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3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16958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820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8367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646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9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8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6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8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1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9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0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9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9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2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1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9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9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8978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260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5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8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93922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44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1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74978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92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447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423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77666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21075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390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1%D0%BE%D1%81%D0%BD%D0%BE%D0%B2%D1%8B%D0%B9-%D0%B1%D0%BE%D1%80-%D0%9A%D1%80%D1%83%D0%B6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node/643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21" TargetMode="External"/><Relationship Id="rId17" Type="http://schemas.openxmlformats.org/officeDocument/2006/relationships/hyperlink" Target="http://www.oopt.aari.ru/system/files/documents/Ispolnitelnyy-komitet-Velskogo-rayonnogo-Soveta-narodnyh-deputatov/N389_30-11-1988_0.pdf" TargetMode="External"/><Relationship Id="rId2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2092023-%E2%84%96896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1%D0%BE%D1%81%D0%BD%D0%BE%D0%B2%D1%8B%D0%B9-%D0%B1%D0%BE%D1%80-%D0%9A%D1%80%D1%83%D0%B6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0_26-01-1989.pdf" TargetMode="External"/><Relationship Id="rId2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pravitelstvo-Arhangelskoy-oblasti/N896-pp_22-09-2023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074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node/64339" TargetMode="External"/><Relationship Id="rId28" Type="http://schemas.openxmlformats.org/officeDocument/2006/relationships/hyperlink" Target="http://oopt.aari.ru/ref/1121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2%D0%B5%D0%BB%D1%8C%D1%81%D0%BA%D0%BE%D0%B3%D0%BE-%D1%80%D0%B0%D0%B9%D0%BE%D0%BD%D0%BD%D0%BE%D0%B3%D0%BE-%D0%A1%D0%BE%D0%B2%D0%B5%D1%82%D0%B0-%D0%BD%D0%B0%D1%80%D0%BE%D0%B4%D0%BD%D1%8B%D1%85-%D0%B4%D0%B5%D0%BF%D1%83%D1%82%D0%B0%D1%82%D0%BE%D0%B2-%D0%BE%D1%82-30111988-%E2%84%9638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1%D0%BE%D1%81%D0%BD%D0%BE%D0%B2%D1%8B%D0%B9-%D0%B1%D0%BE%D1%80-%D0%9A%D1%80%D1%83%D0%B6?order=field_doc_date_value&amp;sort=desc" TargetMode="External"/><Relationship Id="rId22" Type="http://schemas.openxmlformats.org/officeDocument/2006/relationships/hyperlink" Target="http://www.oopt.aari.ru/system/files/624-pp_ot_10.07.2023.pdf" TargetMode="External"/><Relationship Id="rId27" Type="http://schemas.openxmlformats.org/officeDocument/2006/relationships/hyperlink" Target="http://oopt.aari.ru/ref/2271" TargetMode="External"/><Relationship Id="rId3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3615</Words>
  <Characters>20612</Characters>
  <Application>Microsoft Office Word</Application>
  <DocSecurity>0</DocSecurity>
  <Lines>171</Lines>
  <Paragraphs>48</Paragraphs>
  <ScaleCrop>false</ScaleCrop>
  <Company/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2023-12-22T08:30:00Z</dcterms:created>
  <dcterms:modified xsi:type="dcterms:W3CDTF">2023-12-22T08:30:00Z</dcterms:modified>
</cp:coreProperties>
</file>