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Полное официальное наименование ООПТ: </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Пёзский государственный природный ландшафтный заказник регионального значения</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ID: 64976</w:t>
      </w:r>
    </w:p>
    <w:p w:rsidR="0063495E" w:rsidRPr="0063495E" w:rsidRDefault="0063495E" w:rsidP="0063495E">
      <w:pPr>
        <w:shd w:val="clear" w:color="auto" w:fill="FFFFFF"/>
        <w:spacing w:after="0" w:line="374" w:lineRule="atLeast"/>
        <w:outlineLvl w:val="1"/>
        <w:rPr>
          <w:rFonts w:ascii="Helvetica" w:eastAsia="Times New Roman" w:hAnsi="Helvetica" w:cs="Helvetica"/>
          <w:color w:val="494949"/>
          <w:sz w:val="29"/>
          <w:szCs w:val="29"/>
          <w:lang w:eastAsia="ru-RU"/>
        </w:rPr>
      </w:pPr>
      <w:r w:rsidRPr="0063495E">
        <w:rPr>
          <w:rFonts w:ascii="Helvetica" w:eastAsia="Times New Roman" w:hAnsi="Helvetica" w:cs="Helvetica"/>
          <w:color w:val="494949"/>
          <w:sz w:val="29"/>
          <w:szCs w:val="29"/>
          <w:lang w:eastAsia="ru-RU"/>
        </w:rPr>
        <w:t>GIS</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GIS: </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 полигон</w:t>
      </w:r>
    </w:p>
    <w:p w:rsidR="0063495E" w:rsidRPr="0063495E" w:rsidRDefault="0063495E" w:rsidP="0063495E">
      <w:pPr>
        <w:shd w:val="clear" w:color="auto" w:fill="FFFFFF"/>
        <w:spacing w:after="0" w:line="240" w:lineRule="auto"/>
        <w:outlineLvl w:val="3"/>
        <w:rPr>
          <w:rFonts w:ascii="Helvetica" w:eastAsia="Times New Roman" w:hAnsi="Helvetica" w:cs="Helvetica"/>
          <w:color w:val="494949"/>
          <w:sz w:val="23"/>
          <w:szCs w:val="23"/>
          <w:lang w:eastAsia="ru-RU"/>
        </w:rPr>
      </w:pPr>
      <w:hyperlink r:id="rId5" w:history="1">
        <w:r w:rsidRPr="0063495E">
          <w:rPr>
            <w:rFonts w:ascii="Helvetica" w:eastAsia="Times New Roman" w:hAnsi="Helvetica" w:cs="Helvetica"/>
            <w:color w:val="2F416F"/>
            <w:sz w:val="23"/>
            <w:szCs w:val="23"/>
            <w:u w:val="single"/>
            <w:lang w:eastAsia="ru-RU"/>
          </w:rPr>
          <w:t>Скачать трек</w:t>
        </w:r>
      </w:hyperlink>
    </w:p>
    <w:p w:rsidR="0063495E" w:rsidRPr="0063495E" w:rsidRDefault="0063495E" w:rsidP="0063495E">
      <w:pPr>
        <w:shd w:val="clear" w:color="auto" w:fill="FFFFFF"/>
        <w:spacing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br/>
      </w:r>
      <w:r w:rsidRPr="0063495E">
        <w:rPr>
          <w:rFonts w:ascii="Verdana" w:eastAsia="Times New Roman" w:hAnsi="Verdana"/>
          <w:b/>
          <w:bCs/>
          <w:color w:val="494949"/>
          <w:sz w:val="18"/>
          <w:szCs w:val="18"/>
          <w:lang w:eastAsia="ru-RU"/>
        </w:rPr>
        <w:t>Источник картографических данных:</w:t>
      </w:r>
      <w:r w:rsidRPr="0063495E">
        <w:rPr>
          <w:rFonts w:ascii="Verdana" w:eastAsia="Times New Roman" w:hAnsi="Verdana"/>
          <w:color w:val="494949"/>
          <w:sz w:val="18"/>
          <w:szCs w:val="18"/>
          <w:lang w:eastAsia="ru-RU"/>
        </w:rPr>
        <w:br/>
      </w:r>
      <w:r w:rsidRPr="0063495E">
        <w:rPr>
          <w:rFonts w:ascii="Verdana" w:eastAsia="Times New Roman" w:hAnsi="Verdana"/>
          <w:b/>
          <w:bCs/>
          <w:color w:val="494949"/>
          <w:sz w:val="18"/>
          <w:szCs w:val="18"/>
          <w:lang w:eastAsia="ru-RU"/>
        </w:rPr>
        <w:t>Год оцифровки:</w:t>
      </w:r>
      <w:r w:rsidRPr="0063495E">
        <w:rPr>
          <w:rFonts w:ascii="Verdana" w:eastAsia="Times New Roman" w:hAnsi="Verdana"/>
          <w:color w:val="494949"/>
          <w:sz w:val="18"/>
          <w:szCs w:val="18"/>
          <w:lang w:eastAsia="ru-RU"/>
        </w:rPr>
        <w:br/>
      </w:r>
      <w:r w:rsidRPr="0063495E">
        <w:rPr>
          <w:rFonts w:ascii="Verdana" w:eastAsia="Times New Roman" w:hAnsi="Verdana"/>
          <w:b/>
          <w:bCs/>
          <w:color w:val="494949"/>
          <w:sz w:val="18"/>
          <w:szCs w:val="18"/>
          <w:lang w:eastAsia="ru-RU"/>
        </w:rPr>
        <w:t>Качество картографических данных:</w:t>
      </w:r>
    </w:p>
    <w:p w:rsidR="0063495E" w:rsidRPr="0063495E" w:rsidRDefault="0063495E" w:rsidP="0063495E">
      <w:pPr>
        <w:shd w:val="clear" w:color="auto" w:fill="FFFFFF"/>
        <w:spacing w:after="0" w:line="374" w:lineRule="atLeast"/>
        <w:outlineLvl w:val="1"/>
        <w:rPr>
          <w:rFonts w:ascii="Helvetica" w:eastAsia="Times New Roman" w:hAnsi="Helvetica" w:cs="Helvetica"/>
          <w:color w:val="494949"/>
          <w:sz w:val="29"/>
          <w:szCs w:val="29"/>
          <w:lang w:eastAsia="ru-RU"/>
        </w:rPr>
      </w:pPr>
      <w:r w:rsidRPr="0063495E">
        <w:rPr>
          <w:rFonts w:ascii="Helvetica" w:eastAsia="Times New Roman" w:hAnsi="Helvetica" w:cs="Helvetica"/>
          <w:color w:val="494949"/>
          <w:sz w:val="29"/>
          <w:szCs w:val="29"/>
          <w:lang w:eastAsia="ru-RU"/>
        </w:rPr>
        <w:t>Установочные сведения</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Текущий статус ООПТ: </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 </w:t>
      </w:r>
      <w:hyperlink r:id="rId6" w:tooltip="Действующая ООПТ" w:history="1">
        <w:r w:rsidRPr="0063495E">
          <w:rPr>
            <w:rFonts w:ascii="Verdana" w:eastAsia="Times New Roman" w:hAnsi="Verdana"/>
            <w:color w:val="2F416F"/>
            <w:sz w:val="18"/>
            <w:szCs w:val="18"/>
            <w:u w:val="single"/>
            <w:lang w:eastAsia="ru-RU"/>
          </w:rPr>
          <w:t>Действующий</w:t>
        </w:r>
      </w:hyperlink>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Категория ООПТ: </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 </w:t>
      </w:r>
      <w:hyperlink r:id="rId7" w:tooltip="Государственный природный заказник" w:history="1">
        <w:r w:rsidRPr="0063495E">
          <w:rPr>
            <w:rFonts w:ascii="Verdana" w:eastAsia="Times New Roman" w:hAnsi="Verdana"/>
            <w:color w:val="2F416F"/>
            <w:sz w:val="18"/>
            <w:szCs w:val="18"/>
            <w:u w:val="single"/>
            <w:lang w:eastAsia="ru-RU"/>
          </w:rPr>
          <w:t>государственный природный заказник</w:t>
        </w:r>
      </w:hyperlink>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Значение ООПТ: </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 </w:t>
      </w:r>
      <w:hyperlink r:id="rId8" w:tooltip="Региональное" w:history="1">
        <w:r w:rsidRPr="0063495E">
          <w:rPr>
            <w:rFonts w:ascii="Verdana" w:eastAsia="Times New Roman" w:hAnsi="Verdana"/>
            <w:color w:val="2F416F"/>
            <w:sz w:val="18"/>
            <w:szCs w:val="18"/>
            <w:u w:val="single"/>
            <w:lang w:eastAsia="ru-RU"/>
          </w:rPr>
          <w:t>Региональное</w:t>
        </w:r>
      </w:hyperlink>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Профиль: </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 </w:t>
      </w:r>
      <w:hyperlink r:id="rId9" w:history="1">
        <w:r w:rsidRPr="0063495E">
          <w:rPr>
            <w:rFonts w:ascii="Verdana" w:eastAsia="Times New Roman" w:hAnsi="Verdana"/>
            <w:color w:val="2F416F"/>
            <w:sz w:val="18"/>
            <w:szCs w:val="18"/>
            <w:u w:val="single"/>
            <w:lang w:eastAsia="ru-RU"/>
          </w:rPr>
          <w:t>ландшафтный</w:t>
        </w:r>
      </w:hyperlink>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Дата создания: </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 05.10.2023</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63495E" w:rsidRPr="0063495E" w:rsidRDefault="0063495E" w:rsidP="0063495E">
      <w:pPr>
        <w:numPr>
          <w:ilvl w:val="0"/>
          <w:numId w:val="1"/>
        </w:numPr>
        <w:spacing w:before="36" w:after="36" w:line="240" w:lineRule="auto"/>
        <w:ind w:left="-270"/>
        <w:rPr>
          <w:rFonts w:ascii="Verdana" w:eastAsia="Times New Roman" w:hAnsi="Verdana"/>
          <w:color w:val="494949"/>
          <w:sz w:val="18"/>
          <w:szCs w:val="18"/>
          <w:lang w:eastAsia="ru-RU"/>
        </w:rPr>
      </w:pPr>
      <w:hyperlink r:id="rId10" w:history="1">
        <w:r w:rsidRPr="0063495E">
          <w:rPr>
            <w:rFonts w:ascii="Verdana" w:eastAsia="Times New Roman" w:hAnsi="Verdana"/>
            <w:color w:val="2F416F"/>
            <w:sz w:val="18"/>
            <w:szCs w:val="18"/>
            <w:u w:val="single"/>
            <w:lang w:eastAsia="ru-RU"/>
          </w:rPr>
          <w:t>Северо-Западный федеральный округ</w:t>
        </w:r>
      </w:hyperlink>
      <w:r w:rsidRPr="0063495E">
        <w:rPr>
          <w:rFonts w:ascii="Verdana" w:eastAsia="Times New Roman" w:hAnsi="Verdana"/>
          <w:color w:val="494949"/>
          <w:sz w:val="18"/>
          <w:szCs w:val="18"/>
          <w:lang w:eastAsia="ru-RU"/>
        </w:rPr>
        <w:t>›</w:t>
      </w:r>
      <w:hyperlink r:id="rId11" w:history="1">
        <w:r w:rsidRPr="0063495E">
          <w:rPr>
            <w:rFonts w:ascii="Verdana" w:eastAsia="Times New Roman" w:hAnsi="Verdana"/>
            <w:color w:val="2F416F"/>
            <w:sz w:val="18"/>
            <w:szCs w:val="18"/>
            <w:u w:val="single"/>
            <w:lang w:eastAsia="ru-RU"/>
          </w:rPr>
          <w:t>Архангельская область</w:t>
        </w:r>
      </w:hyperlink>
      <w:r w:rsidRPr="0063495E">
        <w:rPr>
          <w:rFonts w:ascii="Verdana" w:eastAsia="Times New Roman" w:hAnsi="Verdana"/>
          <w:color w:val="494949"/>
          <w:sz w:val="18"/>
          <w:szCs w:val="18"/>
          <w:lang w:eastAsia="ru-RU"/>
        </w:rPr>
        <w:t>›</w:t>
      </w:r>
      <w:hyperlink r:id="rId12" w:history="1">
        <w:r w:rsidRPr="0063495E">
          <w:rPr>
            <w:rFonts w:ascii="Verdana" w:eastAsia="Times New Roman" w:hAnsi="Verdana"/>
            <w:color w:val="2F416F"/>
            <w:sz w:val="18"/>
            <w:szCs w:val="18"/>
            <w:u w:val="single"/>
            <w:lang w:eastAsia="ru-RU"/>
          </w:rPr>
          <w:t>Мезенский муниципальный округ</w:t>
        </w:r>
      </w:hyperlink>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Общая площадь ООПТ: </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 411 765,9 га</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Площадь морской особо охраняемой акватории: </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 0,0 га</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 411 765,9 га</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Площадь охранной зоны: </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 0,0 га</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Обоснование создания ООПТ и ее значимость: </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Заказник образован с целью сохранения малонарушенных лесных территорий, речной системы реки Пёза, охрана редких и исчезающих видов растений, животных и других организмов, ценных в хозяйственном и научном отношении видов рыб, среди их обитания и поддержания общего экологического баланса.</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Перечень основных объектов охраны: </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Вся территория заказника представляет собой комплекс старовозрастных лесов северотаежной зоны. В юго-восточной части заказника сохранились крупные массивы сосняков, а также лесов с преобладанием лиственницы. Старовозрастные еловые лесные насаждения приурочены в основном к долинам рек. Реки Пёза, Блудная, Пёша, Рочуга, Бол. Крутая, Мал. Крутая являются местами нереста рыбных ресурсов.</w:t>
      </w:r>
    </w:p>
    <w:p w:rsidR="0063495E" w:rsidRPr="0063495E" w:rsidRDefault="0063495E" w:rsidP="0063495E">
      <w:pPr>
        <w:shd w:val="clear" w:color="auto" w:fill="FFFFFF"/>
        <w:spacing w:before="144" w:line="240" w:lineRule="auto"/>
        <w:rPr>
          <w:rFonts w:ascii="Verdana" w:eastAsia="Times New Roman" w:hAnsi="Verdana"/>
          <w:color w:val="494949"/>
          <w:sz w:val="18"/>
          <w:szCs w:val="18"/>
          <w:lang w:eastAsia="ru-RU"/>
        </w:rPr>
      </w:pPr>
      <w:r w:rsidRPr="0063495E">
        <w:rPr>
          <w:rFonts w:ascii="Verdana" w:eastAsia="Times New Roman" w:hAnsi="Verdana"/>
          <w:b/>
          <w:bCs/>
          <w:color w:val="494949"/>
          <w:sz w:val="18"/>
          <w:szCs w:val="18"/>
          <w:lang w:eastAsia="ru-RU"/>
        </w:rPr>
        <w:t>Нормативная правовая основа функционирования ООПТ:</w:t>
      </w:r>
    </w:p>
    <w:tbl>
      <w:tblPr>
        <w:tblW w:w="9615" w:type="dxa"/>
        <w:tblCellMar>
          <w:top w:w="15" w:type="dxa"/>
          <w:left w:w="15" w:type="dxa"/>
          <w:bottom w:w="15" w:type="dxa"/>
          <w:right w:w="15" w:type="dxa"/>
        </w:tblCellMar>
        <w:tblLook w:val="04A0" w:firstRow="1" w:lastRow="0" w:firstColumn="1" w:lastColumn="0" w:noHBand="0" w:noVBand="1"/>
      </w:tblPr>
      <w:tblGrid>
        <w:gridCol w:w="480"/>
        <w:gridCol w:w="366"/>
        <w:gridCol w:w="6378"/>
        <w:gridCol w:w="1320"/>
        <w:gridCol w:w="1071"/>
      </w:tblGrid>
      <w:tr w:rsidR="0063495E" w:rsidRPr="0063495E" w:rsidTr="0063495E">
        <w:trPr>
          <w:tblHeader/>
        </w:trPr>
        <w:tc>
          <w:tcPr>
            <w:tcW w:w="0" w:type="auto"/>
            <w:tcBorders>
              <w:bottom w:val="single" w:sz="12" w:space="0" w:color="DEE0E1"/>
            </w:tcBorders>
            <w:tcMar>
              <w:top w:w="72" w:type="dxa"/>
              <w:left w:w="120" w:type="dxa"/>
              <w:bottom w:w="72" w:type="dxa"/>
              <w:right w:w="240" w:type="dxa"/>
            </w:tcMar>
            <w:vAlign w:val="center"/>
            <w:hideMark/>
          </w:tcPr>
          <w:p w:rsidR="0063495E" w:rsidRPr="0063495E" w:rsidRDefault="0063495E" w:rsidP="0063495E">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63495E" w:rsidRPr="0063495E" w:rsidRDefault="0063495E" w:rsidP="0063495E">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63495E" w:rsidRPr="0063495E" w:rsidRDefault="0063495E" w:rsidP="0063495E">
            <w:pPr>
              <w:spacing w:before="240" w:after="240" w:line="240" w:lineRule="auto"/>
              <w:rPr>
                <w:rFonts w:eastAsia="Times New Roman"/>
                <w:b/>
                <w:bCs/>
                <w:color w:val="494949"/>
                <w:lang w:eastAsia="ru-RU"/>
              </w:rPr>
            </w:pPr>
            <w:hyperlink r:id="rId13" w:tooltip="сортировать по Название документа" w:history="1">
              <w:r w:rsidRPr="0063495E">
                <w:rPr>
                  <w:rFonts w:eastAsia="Times New Roman"/>
                  <w:b/>
                  <w:bCs/>
                  <w:color w:val="898989"/>
                  <w:u w:val="single"/>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63495E" w:rsidRPr="0063495E" w:rsidRDefault="0063495E" w:rsidP="0063495E">
            <w:pPr>
              <w:spacing w:before="240" w:after="240" w:line="240" w:lineRule="auto"/>
              <w:rPr>
                <w:rFonts w:eastAsia="Times New Roman"/>
                <w:b/>
                <w:bCs/>
                <w:color w:val="494949"/>
                <w:lang w:eastAsia="ru-RU"/>
              </w:rPr>
            </w:pPr>
            <w:hyperlink r:id="rId14" w:tooltip="сортировать по Дата" w:history="1">
              <w:r w:rsidRPr="0063495E">
                <w:rPr>
                  <w:rFonts w:eastAsia="Times New Roman"/>
                  <w:b/>
                  <w:bCs/>
                  <w:color w:val="898989"/>
                  <w:u w:val="single"/>
                  <w:lang w:eastAsia="ru-RU"/>
                </w:rPr>
                <w:t>Дата</w:t>
              </w:r>
              <w:r w:rsidRPr="0063495E">
                <w:rPr>
                  <w:rFonts w:eastAsia="Times New Roman"/>
                  <w:b/>
                  <w:bCs/>
                  <w:noProof/>
                  <w:color w:val="898989"/>
                  <w:lang w:eastAsia="ru-RU"/>
                </w:rPr>
                <w:drawing>
                  <wp:inline distT="0" distB="0" distL="0" distR="0" wp14:anchorId="1ACBF7BD" wp14:editId="78D620B2">
                    <wp:extent cx="123825" cy="123825"/>
                    <wp:effectExtent l="0" t="0" r="9525" b="9525"/>
                    <wp:docPr id="1" name="Рисунок 1" descr="сортировать по иконкам">
                      <a:hlinkClick xmlns:a="http://schemas.openxmlformats.org/drawingml/2006/main" r:id="rId14"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14" tooltip="&quot;сортировать по Дата&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63495E" w:rsidRPr="0063495E" w:rsidRDefault="0063495E" w:rsidP="0063495E">
            <w:pPr>
              <w:spacing w:before="240" w:after="240" w:line="240" w:lineRule="auto"/>
              <w:rPr>
                <w:rFonts w:eastAsia="Times New Roman"/>
                <w:b/>
                <w:bCs/>
                <w:color w:val="494949"/>
                <w:lang w:eastAsia="ru-RU"/>
              </w:rPr>
            </w:pPr>
            <w:hyperlink r:id="rId16" w:tooltip="сортировать по Номер" w:history="1">
              <w:r w:rsidRPr="0063495E">
                <w:rPr>
                  <w:rFonts w:eastAsia="Times New Roman"/>
                  <w:b/>
                  <w:bCs/>
                  <w:color w:val="898989"/>
                  <w:u w:val="single"/>
                  <w:lang w:eastAsia="ru-RU"/>
                </w:rPr>
                <w:t>Номер</w:t>
              </w:r>
            </w:hyperlink>
          </w:p>
        </w:tc>
      </w:tr>
      <w:tr w:rsidR="0063495E" w:rsidRPr="0063495E" w:rsidTr="0063495E">
        <w:tc>
          <w:tcPr>
            <w:tcW w:w="0" w:type="auto"/>
            <w:shd w:val="clear" w:color="auto" w:fill="F1F2F2"/>
            <w:tcMar>
              <w:top w:w="72" w:type="dxa"/>
              <w:left w:w="120" w:type="dxa"/>
              <w:bottom w:w="72" w:type="dxa"/>
              <w:right w:w="120" w:type="dxa"/>
            </w:tcMar>
            <w:vAlign w:val="center"/>
            <w:hideMark/>
          </w:tcPr>
          <w:p w:rsidR="0063495E" w:rsidRPr="0063495E" w:rsidRDefault="0063495E" w:rsidP="0063495E">
            <w:pPr>
              <w:spacing w:before="240" w:after="240" w:line="240" w:lineRule="auto"/>
              <w:rPr>
                <w:rFonts w:eastAsia="Times New Roman"/>
                <w:lang w:eastAsia="ru-RU"/>
              </w:rPr>
            </w:pPr>
            <w:r w:rsidRPr="0063495E">
              <w:rPr>
                <w:rFonts w:eastAsia="Times New Roman"/>
                <w:noProof/>
                <w:color w:val="2F416F"/>
                <w:lang w:eastAsia="ru-RU"/>
              </w:rPr>
              <w:drawing>
                <wp:inline distT="0" distB="0" distL="0" distR="0" wp14:anchorId="1DEBBB4B" wp14:editId="2FE741C4">
                  <wp:extent cx="152400" cy="152400"/>
                  <wp:effectExtent l="0" t="0" r="0" b="0"/>
                  <wp:docPr id="2" name="Рисунок 2" descr="PDF">
                    <a:hlinkClick xmlns:a="http://schemas.openxmlformats.org/drawingml/2006/main" r:id="rId1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7"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63495E" w:rsidRPr="0063495E" w:rsidRDefault="0063495E" w:rsidP="0063495E">
            <w:pPr>
              <w:spacing w:before="240" w:after="240" w:line="240" w:lineRule="auto"/>
              <w:rPr>
                <w:rFonts w:eastAsia="Times New Roman"/>
                <w:lang w:eastAsia="ru-RU"/>
              </w:rPr>
            </w:pPr>
            <w:r w:rsidRPr="0063495E">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63495E" w:rsidRPr="0063495E" w:rsidRDefault="0063495E" w:rsidP="0063495E">
            <w:pPr>
              <w:spacing w:before="240" w:after="240" w:line="240" w:lineRule="auto"/>
              <w:rPr>
                <w:rFonts w:eastAsia="Times New Roman"/>
                <w:lang w:eastAsia="ru-RU"/>
              </w:rPr>
            </w:pPr>
            <w:hyperlink r:id="rId19" w:history="1">
              <w:r w:rsidRPr="0063495E">
                <w:rPr>
                  <w:rFonts w:eastAsia="Times New Roman"/>
                  <w:color w:val="2F416F"/>
                  <w:u w:val="single"/>
                  <w:lang w:eastAsia="ru-RU"/>
                </w:rPr>
                <w:t>Постановление правительства Архангельской области от 05.10.2023 №953-пп</w:t>
              </w:r>
            </w:hyperlink>
            <w:r w:rsidRPr="0063495E">
              <w:rPr>
                <w:rFonts w:eastAsia="Times New Roman"/>
                <w:lang w:eastAsia="ru-RU"/>
              </w:rPr>
              <w:br/>
            </w:r>
            <w:r w:rsidRPr="0063495E">
              <w:rPr>
                <w:rFonts w:eastAsia="Times New Roman"/>
                <w:sz w:val="20"/>
                <w:szCs w:val="20"/>
                <w:lang w:eastAsia="ru-RU"/>
              </w:rPr>
              <w:t>О создании Пёзского государственного природного ландшафтного заказника регионального значения</w:t>
            </w:r>
          </w:p>
        </w:tc>
        <w:tc>
          <w:tcPr>
            <w:tcW w:w="0" w:type="auto"/>
            <w:shd w:val="clear" w:color="auto" w:fill="E6E6E6"/>
            <w:tcMar>
              <w:top w:w="72" w:type="dxa"/>
              <w:left w:w="120" w:type="dxa"/>
              <w:bottom w:w="72" w:type="dxa"/>
              <w:right w:w="120" w:type="dxa"/>
            </w:tcMar>
            <w:vAlign w:val="center"/>
            <w:hideMark/>
          </w:tcPr>
          <w:p w:rsidR="0063495E" w:rsidRPr="0063495E" w:rsidRDefault="0063495E" w:rsidP="0063495E">
            <w:pPr>
              <w:spacing w:before="240" w:after="240" w:line="240" w:lineRule="auto"/>
              <w:rPr>
                <w:rFonts w:eastAsia="Times New Roman"/>
                <w:lang w:eastAsia="ru-RU"/>
              </w:rPr>
            </w:pPr>
            <w:r w:rsidRPr="0063495E">
              <w:rPr>
                <w:rFonts w:eastAsia="Times New Roman"/>
                <w:lang w:eastAsia="ru-RU"/>
              </w:rPr>
              <w:t>05.10.2023</w:t>
            </w:r>
          </w:p>
        </w:tc>
        <w:tc>
          <w:tcPr>
            <w:tcW w:w="0" w:type="auto"/>
            <w:shd w:val="clear" w:color="auto" w:fill="F1F2F2"/>
            <w:tcMar>
              <w:top w:w="72" w:type="dxa"/>
              <w:left w:w="120" w:type="dxa"/>
              <w:bottom w:w="72" w:type="dxa"/>
              <w:right w:w="120" w:type="dxa"/>
            </w:tcMar>
            <w:vAlign w:val="center"/>
            <w:hideMark/>
          </w:tcPr>
          <w:p w:rsidR="0063495E" w:rsidRPr="0063495E" w:rsidRDefault="0063495E" w:rsidP="0063495E">
            <w:pPr>
              <w:spacing w:before="240" w:after="240" w:line="240" w:lineRule="auto"/>
              <w:rPr>
                <w:rFonts w:eastAsia="Times New Roman"/>
                <w:lang w:eastAsia="ru-RU"/>
              </w:rPr>
            </w:pPr>
            <w:r w:rsidRPr="0063495E">
              <w:rPr>
                <w:rFonts w:eastAsia="Times New Roman"/>
                <w:lang w:eastAsia="ru-RU"/>
              </w:rPr>
              <w:t>953-пп</w:t>
            </w:r>
          </w:p>
        </w:tc>
      </w:tr>
    </w:tbl>
    <w:p w:rsidR="0063495E" w:rsidRPr="0063495E" w:rsidRDefault="0063495E" w:rsidP="0063495E">
      <w:pPr>
        <w:shd w:val="clear" w:color="auto" w:fill="FFFFFF"/>
        <w:spacing w:after="0" w:line="374" w:lineRule="atLeast"/>
        <w:outlineLvl w:val="1"/>
        <w:rPr>
          <w:rFonts w:ascii="Helvetica" w:eastAsia="Times New Roman" w:hAnsi="Helvetica" w:cs="Helvetica"/>
          <w:color w:val="494949"/>
          <w:sz w:val="29"/>
          <w:szCs w:val="29"/>
          <w:lang w:eastAsia="ru-RU"/>
        </w:rPr>
      </w:pPr>
      <w:r w:rsidRPr="0063495E">
        <w:rPr>
          <w:rFonts w:ascii="Helvetica" w:eastAsia="Times New Roman" w:hAnsi="Helvetica" w:cs="Helvetica"/>
          <w:color w:val="494949"/>
          <w:sz w:val="29"/>
          <w:szCs w:val="29"/>
          <w:lang w:eastAsia="ru-RU"/>
        </w:rPr>
        <w:t>Территориальная структура ООПТ</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lastRenderedPageBreak/>
        <w:t>Географическое положение: </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Заказник расположен в Мезенском муниципальном округе Архангельской области</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Описание границ: </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Кв. 1-20, 33-46, 57-64, 67, 68, 80-86, 98-110 Мосеевского участкового лесничества (участок Сафоновское) Мезенское лесничества</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Кластерность: </w:t>
      </w:r>
    </w:p>
    <w:p w:rsidR="0063495E" w:rsidRPr="0063495E" w:rsidRDefault="0063495E" w:rsidP="0063495E">
      <w:pPr>
        <w:shd w:val="clear" w:color="auto" w:fill="FFFFFF"/>
        <w:spacing w:line="240" w:lineRule="auto"/>
        <w:rPr>
          <w:rFonts w:ascii="Verdana" w:eastAsia="Times New Roman" w:hAnsi="Verdana"/>
          <w:color w:val="494949"/>
          <w:sz w:val="18"/>
          <w:szCs w:val="18"/>
          <w:lang w:eastAsia="ru-RU"/>
        </w:rPr>
      </w:pPr>
      <w:r w:rsidRPr="0063495E">
        <w:rPr>
          <w:rFonts w:ascii="Verdana" w:eastAsia="Times New Roman" w:hAnsi="Verdana"/>
          <w:b/>
          <w:bCs/>
          <w:color w:val="494949"/>
          <w:sz w:val="18"/>
          <w:szCs w:val="18"/>
          <w:lang w:eastAsia="ru-RU"/>
        </w:rPr>
        <w:t>Количество участков:</w:t>
      </w:r>
      <w:r w:rsidRPr="0063495E">
        <w:rPr>
          <w:rFonts w:ascii="Verdana" w:eastAsia="Times New Roman" w:hAnsi="Verdana"/>
          <w:color w:val="494949"/>
          <w:sz w:val="18"/>
          <w:szCs w:val="18"/>
          <w:lang w:eastAsia="ru-RU"/>
        </w:rPr>
        <w:t> 1</w:t>
      </w:r>
    </w:p>
    <w:p w:rsidR="0063495E" w:rsidRPr="0063495E" w:rsidRDefault="0063495E" w:rsidP="0063495E">
      <w:pPr>
        <w:shd w:val="clear" w:color="auto" w:fill="FFFFFF"/>
        <w:spacing w:after="0" w:line="374" w:lineRule="atLeast"/>
        <w:outlineLvl w:val="1"/>
        <w:rPr>
          <w:rFonts w:ascii="Helvetica" w:eastAsia="Times New Roman" w:hAnsi="Helvetica" w:cs="Helvetica"/>
          <w:color w:val="494949"/>
          <w:sz w:val="29"/>
          <w:szCs w:val="29"/>
          <w:lang w:eastAsia="ru-RU"/>
        </w:rPr>
      </w:pPr>
      <w:r w:rsidRPr="0063495E">
        <w:rPr>
          <w:rFonts w:ascii="Helvetica" w:eastAsia="Times New Roman" w:hAnsi="Helvetica" w:cs="Helvetica"/>
          <w:color w:val="494949"/>
          <w:sz w:val="29"/>
          <w:szCs w:val="29"/>
          <w:lang w:eastAsia="ru-RU"/>
        </w:rPr>
        <w:t>Режимы и зонирование ООПТ и охранной зоны</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hyperlink r:id="rId20" w:history="1">
        <w:r w:rsidRPr="0063495E">
          <w:rPr>
            <w:rFonts w:ascii="Verdana" w:eastAsia="Times New Roman" w:hAnsi="Verdana"/>
            <w:color w:val="2F416F"/>
            <w:sz w:val="18"/>
            <w:szCs w:val="18"/>
            <w:u w:val="single"/>
            <w:lang w:eastAsia="ru-RU"/>
          </w:rPr>
          <w:t>Постановление правительства Архангельской области от 05.10.2023 №953-пп</w:t>
        </w:r>
      </w:hyperlink>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Запрещенные виды деятельности и природопользования: </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На территории заказника запрещается:</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рубки лесных насаждений, за исключением: рубок, проводимых в соответствии со статьей 53.6 Лесного кодекса Российской Федерации при проведении мероприятий по ликвидации чрезвычайных ситуаций в лесах, возникших вследствие лесных пожаров; рубок для проведения санитарно-оздоровительных мероприятий, в том числе рубок погибших и поврежденных лесных насаждений, уборки неликвидной древесины, рубок аварийных деревьев, а также очистки лесов от загрязнения и иного негативного воздействия; рубок, проводимых в соответствии с выданными лицензиями на геологическое изучение недр;</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въезд, проезд и стоянка всех видов механических транспортных средств в период отсутствия устойчивого снежного покрова, за исключением: 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и иных служебных мероприятий; транспортных средств правоохранительных органов, аварийно-спасательных служб и формирований при выполнении ими служебных мероприятий и/или аварийно-спасательных работ; транспортных средств лиц, осуществляющих рубку погибших, поврежденных лесных насаждений, уборку неликвидной древесины, а также аварийных деревьев; транспортных средств лиц, осуществляющих мероприятия по ликвидации чрезвычайных ситуаций в лесах, возникших вследствие лесных пожаров; транспортных средств граждан на транспортных средствах с шинами низкого давления;</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добыча объектов животного мира, не отнесенных к охотничьим ресурсам и водным биологическим ресурсам;</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интродукция объектов животного и растительного мира;</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нарушение выводковых убежищ животных, сбор яиц;</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организация туристических стоянок вне специально оборудованных мест;</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разведение костров вне специально оборудованных мест;</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размещение отходов производства и потребления;</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применение ядохимикатов, минеральных удобрений, химических средств защиты растений и стимуляторов роста;</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деятельность, влекущая за собой изменения гидрологического режима, мелиорация земель, осушение болот;</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распашка земель;</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выпас скота;</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строительство, за исключением некапитальных строений сооружений;</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заготовка живицы;</w:t>
      </w:r>
    </w:p>
    <w:p w:rsidR="0063495E" w:rsidRPr="0063495E" w:rsidRDefault="0063495E" w:rsidP="0063495E">
      <w:pPr>
        <w:numPr>
          <w:ilvl w:val="0"/>
          <w:numId w:val="2"/>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уничтожение и порча установленных предупредительных или информационных знаков (аншлагов).</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Разрешенные виды деятельности и природопользования: </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органов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lastRenderedPageBreak/>
        <w:t>основные виды разрешенного использования земельных участков:</w:t>
      </w:r>
    </w:p>
    <w:p w:rsidR="0063495E" w:rsidRPr="0063495E" w:rsidRDefault="0063495E" w:rsidP="0063495E">
      <w:pPr>
        <w:numPr>
          <w:ilvl w:val="0"/>
          <w:numId w:val="3"/>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деятельность по особой охране и изучению природы (код 9.0);</w:t>
      </w:r>
    </w:p>
    <w:p w:rsidR="0063495E" w:rsidRPr="0063495E" w:rsidRDefault="0063495E" w:rsidP="0063495E">
      <w:pPr>
        <w:numPr>
          <w:ilvl w:val="0"/>
          <w:numId w:val="3"/>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охрана природной территории (код 9.1);</w:t>
      </w:r>
    </w:p>
    <w:p w:rsidR="0063495E" w:rsidRPr="0063495E" w:rsidRDefault="0063495E" w:rsidP="0063495E">
      <w:pPr>
        <w:numPr>
          <w:ilvl w:val="0"/>
          <w:numId w:val="3"/>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заготовка древесины (код 10.1) в части охраны и восстановления лесов;</w:t>
      </w:r>
    </w:p>
    <w:p w:rsidR="0063495E" w:rsidRPr="0063495E" w:rsidRDefault="0063495E" w:rsidP="0063495E">
      <w:pPr>
        <w:numPr>
          <w:ilvl w:val="0"/>
          <w:numId w:val="3"/>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резервные леса (код 10.4).</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вспомогательные виды разрешенного использования земельных участков:</w:t>
      </w:r>
    </w:p>
    <w:p w:rsidR="0063495E" w:rsidRPr="0063495E" w:rsidRDefault="0063495E" w:rsidP="0063495E">
      <w:pPr>
        <w:numPr>
          <w:ilvl w:val="0"/>
          <w:numId w:val="4"/>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3495E" w:rsidRPr="0063495E" w:rsidRDefault="0063495E" w:rsidP="0063495E">
      <w:pPr>
        <w:numPr>
          <w:ilvl w:val="0"/>
          <w:numId w:val="4"/>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охота и рыбалка (код 5.3) в части обустройства мест охоты и рыбалки, в том числе размещение дома охотника и рыболова;</w:t>
      </w:r>
    </w:p>
    <w:p w:rsidR="0063495E" w:rsidRPr="0063495E" w:rsidRDefault="0063495E" w:rsidP="0063495E">
      <w:pPr>
        <w:numPr>
          <w:ilvl w:val="0"/>
          <w:numId w:val="4"/>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недропользование (код 6.1) в части осуществления геологических изысканий;</w:t>
      </w:r>
    </w:p>
    <w:p w:rsidR="0063495E" w:rsidRPr="0063495E" w:rsidRDefault="0063495E" w:rsidP="0063495E">
      <w:pPr>
        <w:numPr>
          <w:ilvl w:val="0"/>
          <w:numId w:val="4"/>
        </w:numPr>
        <w:spacing w:before="36" w:after="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заготовка лесных ресурсов (код 10.3) в части сбора недревесных лесных ресурсов, в том числе гражданами для собственных нужд, заготовки пищевых лесных ресурсов, за исключением заготовки живицы;</w:t>
      </w:r>
    </w:p>
    <w:p w:rsidR="0063495E" w:rsidRPr="0063495E" w:rsidRDefault="0063495E" w:rsidP="0063495E">
      <w:pPr>
        <w:numPr>
          <w:ilvl w:val="0"/>
          <w:numId w:val="4"/>
        </w:numPr>
        <w:spacing w:before="36"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общее пользование водными объектами (код 11.1), за исключением использование водных мотоциклов и устройство водопоев.</w:t>
      </w:r>
    </w:p>
    <w:p w:rsidR="0063495E" w:rsidRPr="0063495E" w:rsidRDefault="0063495E" w:rsidP="0063495E">
      <w:pPr>
        <w:shd w:val="clear" w:color="auto" w:fill="FFFFFF"/>
        <w:spacing w:after="0" w:line="374" w:lineRule="atLeast"/>
        <w:outlineLvl w:val="1"/>
        <w:rPr>
          <w:rFonts w:ascii="Helvetica" w:eastAsia="Times New Roman" w:hAnsi="Helvetica" w:cs="Helvetica"/>
          <w:color w:val="494949"/>
          <w:sz w:val="29"/>
          <w:szCs w:val="29"/>
          <w:lang w:eastAsia="ru-RU"/>
        </w:rPr>
      </w:pPr>
      <w:r w:rsidRPr="0063495E">
        <w:rPr>
          <w:rFonts w:ascii="Helvetica" w:eastAsia="Times New Roman" w:hAnsi="Helvetica" w:cs="Helvetica"/>
          <w:color w:val="494949"/>
          <w:sz w:val="29"/>
          <w:szCs w:val="29"/>
          <w:lang w:eastAsia="ru-RU"/>
        </w:rPr>
        <w:t>Природные особенности ООПТ</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Природные особенности ООПТ: </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НАРУШЕННОСТЬ ТЕРРИТОРИИ</w:t>
      </w:r>
      <w:r w:rsidRPr="0063495E">
        <w:rPr>
          <w:rFonts w:ascii="Verdana" w:eastAsia="Times New Roman" w:hAnsi="Verdana"/>
          <w:color w:val="494949"/>
          <w:sz w:val="18"/>
          <w:szCs w:val="18"/>
          <w:lang w:eastAsia="ru-RU"/>
        </w:rPr>
        <w:br/>
        <w:t>Пёзский государственный природный ландшафтный заказник регионального значения имеет очень слабую степень антропогенного воздействия. Это связано с неразвитостью дорожной сети. Транспортная освоенность Мезенского округа низка. Нет железнодорожного транспорта. В округе есть морской и речной порты. По нему также курсируют 5 маршрутов автобусов. Густота автомобильных дорог – одна из самых низких в области. Заказник находится в труднодоступном районе. Хозяйственная и промышленная деятельность отсутствует и поэтому территория имеет минимальную антропогенную нагрузку.</w:t>
      </w:r>
      <w:r w:rsidRPr="0063495E">
        <w:rPr>
          <w:rFonts w:ascii="Verdana" w:eastAsia="Times New Roman" w:hAnsi="Verdana"/>
          <w:color w:val="494949"/>
          <w:sz w:val="18"/>
          <w:szCs w:val="18"/>
          <w:lang w:eastAsia="ru-RU"/>
        </w:rPr>
        <w:br/>
        <w:t>Хозяйственная деятельность, за исключением любительской охоты и рыболовства, здесь не осуществляется.</w:t>
      </w:r>
      <w:r w:rsidRPr="0063495E">
        <w:rPr>
          <w:rFonts w:ascii="Verdana" w:eastAsia="Times New Roman" w:hAnsi="Verdana"/>
          <w:color w:val="494949"/>
          <w:sz w:val="18"/>
          <w:szCs w:val="18"/>
          <w:lang w:eastAsia="ru-RU"/>
        </w:rPr>
        <w:br/>
        <w:t>Проектируемый заказник используется местным населением для осуществления охоты, рыболовства и сбора дикоросов.</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РЕЛЬЕФ</w:t>
      </w:r>
      <w:r w:rsidRPr="0063495E">
        <w:rPr>
          <w:rFonts w:ascii="Verdana" w:eastAsia="Times New Roman" w:hAnsi="Verdana"/>
          <w:color w:val="494949"/>
          <w:sz w:val="18"/>
          <w:szCs w:val="18"/>
          <w:lang w:eastAsia="ru-RU"/>
        </w:rPr>
        <w:br/>
        <w:t>Рельеф исследуемой территории в основном равнинный. Равнина приурочена к Мезенской синеклизе Русской плиты, расчленена широкими доледниковыми ложбинами, по которым протекают многоводные реки – Северная Двина, Мезень и их притоки. В северо-западной части её наблюдаются свежие следы пребывания Валдайского ледника: холмистые конечно-моренные гряды, озера, зандровые поля. Особенностью является наличие высоких мореных гряд на востоке, севернее д. Мосеево на р. Пёза. Значительная часть территории занята болотами, неотъемлемым элементом ландшафта района являются реки и озера.</w:t>
      </w:r>
      <w:r w:rsidRPr="0063495E">
        <w:rPr>
          <w:rFonts w:ascii="Verdana" w:eastAsia="Times New Roman" w:hAnsi="Verdana"/>
          <w:color w:val="494949"/>
          <w:sz w:val="18"/>
          <w:szCs w:val="18"/>
          <w:lang w:eastAsia="ru-RU"/>
        </w:rPr>
        <w:br/>
        <w:t>Характерной особенностью рек Мезенского округа является извилистость русла, переменная скорость течения из-за перекатов и участков, где реки расширяются, теряют скорость и образуют узкие и длинные озера.</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КЛИМАТ</w:t>
      </w:r>
      <w:r w:rsidRPr="0063495E">
        <w:rPr>
          <w:rFonts w:ascii="Verdana" w:eastAsia="Times New Roman" w:hAnsi="Verdana"/>
          <w:color w:val="494949"/>
          <w:sz w:val="18"/>
          <w:szCs w:val="18"/>
          <w:lang w:eastAsia="ru-RU"/>
        </w:rPr>
        <w:br/>
        <w:t>Климат умеренно-континентальный: лето короткое и прохладное, зима длинная и холодная с устойчивым снежным покровом. Среднегодовая температура воздуха – -0,3 °С. Средняя температура самого теплого месяца – июля составляет +14,5 °С; средняя температура самого холодного месяца – января составляет -14,9°С. Повторяемость ветров: С – 14 %, СВ – 8 %, В – 8 %, ЮВ – 11 %, Ю – 23 %, ЮЗ – 13 %, З – 10 %, СЗ – 8 %. Период с положительными температурами выше +10 °С – 134 дня. Абсолютный максимум температуры – +36,9 °С; абсолютный минимум температуры – -46,3°С. Средняя продолжительность периода с устойчивым снежным покровом составляет 190-200 дней; снежный покров ложится в конце сентября-начале октября и держится до мая.</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ПОЧВЕННЫЙ ПОКРОВ</w:t>
      </w:r>
      <w:r w:rsidRPr="0063495E">
        <w:rPr>
          <w:rFonts w:ascii="Verdana" w:eastAsia="Times New Roman" w:hAnsi="Verdana"/>
          <w:color w:val="494949"/>
          <w:sz w:val="18"/>
          <w:szCs w:val="18"/>
          <w:lang w:eastAsia="ru-RU"/>
        </w:rPr>
        <w:br/>
        <w:t xml:space="preserve">На обследуемой территории преобладают низкие и плоские слабодренированные водоразделы и </w:t>
      </w:r>
      <w:r w:rsidRPr="0063495E">
        <w:rPr>
          <w:rFonts w:ascii="Verdana" w:eastAsia="Times New Roman" w:hAnsi="Verdana"/>
          <w:color w:val="494949"/>
          <w:sz w:val="18"/>
          <w:szCs w:val="18"/>
          <w:lang w:eastAsia="ru-RU"/>
        </w:rPr>
        <w:lastRenderedPageBreak/>
        <w:t>низины. Господство суглинистых и глинистых материнских пород, а также суровые климатические условия определяют широкое распространение еловых северо-таежных лесов и господство глеево-подзолистых и подзолисто-болотных почв в сочетании со сфагновыми верховыми болотами.</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ГИДРОЛОГИЧЕСКАЯ СЕТЬ</w:t>
      </w:r>
      <w:r w:rsidRPr="0063495E">
        <w:rPr>
          <w:rFonts w:ascii="Verdana" w:eastAsia="Times New Roman" w:hAnsi="Verdana"/>
          <w:color w:val="494949"/>
          <w:sz w:val="18"/>
          <w:szCs w:val="18"/>
          <w:lang w:eastAsia="ru-RU"/>
        </w:rPr>
        <w:br/>
        <w:t>По территории проектируемой ООПТ протекает река Пёза и ее притоки, многочисленны озера.</w:t>
      </w:r>
      <w:r w:rsidRPr="0063495E">
        <w:rPr>
          <w:rFonts w:ascii="Verdana" w:eastAsia="Times New Roman" w:hAnsi="Verdana"/>
          <w:color w:val="494949"/>
          <w:sz w:val="18"/>
          <w:szCs w:val="18"/>
          <w:lang w:eastAsia="ru-RU"/>
        </w:rPr>
        <w:br/>
        <w:t>Пёза – река в Архангельской области; правый приток р. Мезени. Длина реки 363 км (с Рочугой – 515 км), площадь бассейна – 15,1 тыс. км2. Основные притоки: Варчушка, Лофтура (правые), Блудная, Цема и Няфта (левые).</w:t>
      </w:r>
      <w:r w:rsidRPr="0063495E">
        <w:rPr>
          <w:rFonts w:ascii="Verdana" w:eastAsia="Times New Roman" w:hAnsi="Verdana"/>
          <w:color w:val="494949"/>
          <w:sz w:val="18"/>
          <w:szCs w:val="18"/>
          <w:lang w:eastAsia="ru-RU"/>
        </w:rPr>
        <w:br/>
        <w:t>Блудная – река в Архангельской области, левый приток Пёзы (бассейн Мезени). Устье реки находится в 363 км по левому берегу реки Пёзы. Длина реки составляет 150 км, площадь водосборного бассейна составляет 1390 км².</w:t>
      </w:r>
      <w:r w:rsidRPr="0063495E">
        <w:rPr>
          <w:rFonts w:ascii="Verdana" w:eastAsia="Times New Roman" w:hAnsi="Verdana"/>
          <w:color w:val="494949"/>
          <w:sz w:val="18"/>
          <w:szCs w:val="18"/>
          <w:lang w:eastAsia="ru-RU"/>
        </w:rPr>
        <w:br/>
        <w:t>Рочуга – река в Архангельской области, правая составляющая Пёзы (бассейн Мезени). Площадь водосборного бассейна – 1440 км. Сливаясь с Блудной, образует Пёзу. Устье реки находится в 363 км от устья Пёзы. Длина реки составляет 152 км. Крупнейший приток – Сюрзинская Виска. На исследуемой территории многочисленны озера: Поча, Сиговец, Корас, Сюрзи, Атьозеро, Узкое, Золотое, Урдюгское.</w:t>
      </w:r>
      <w:r w:rsidRPr="0063495E">
        <w:rPr>
          <w:rFonts w:ascii="Verdana" w:eastAsia="Times New Roman" w:hAnsi="Verdana"/>
          <w:color w:val="494949"/>
          <w:sz w:val="18"/>
          <w:szCs w:val="18"/>
          <w:lang w:eastAsia="ru-RU"/>
        </w:rPr>
        <w:br/>
        <w:t>Сюрзи - пресноводное озеро в Архангельской области. На исследуемой территории многочисленны озера: Поча, Сиговец, Корас, Сюрзи, Атьозеро, Узкое, Золотое, Урдюгское. Площадь озера составляет 5,9 км², а площадь его бассейна – 58,3 км². Высота над уровнем моря – 112 м, наибольшая глубина – 10,2 м.</w:t>
      </w:r>
      <w:r w:rsidRPr="0063495E">
        <w:rPr>
          <w:rFonts w:ascii="Verdana" w:eastAsia="Times New Roman" w:hAnsi="Verdana"/>
          <w:color w:val="494949"/>
          <w:sz w:val="18"/>
          <w:szCs w:val="18"/>
          <w:lang w:eastAsia="ru-RU"/>
        </w:rPr>
        <w:br/>
        <w:t>Атьозеро – озеро, расположенное на территории Мезенского округа. Озеро находится на высоте 65 м над уровнем моря в заболоченной лесной местности. Площадь – 8,6 км². Площадь водосборного бассейна – 45,8 км². Возле берегов акватория местами подвержена зарастанию. Берега покрыты лесом с преобладанием ели и берёзы. На востоке в Атьозеро впадает несколько водотоков, в том числе р. Светлая из оз. Светлое, на юге – протока из соседнего безымянного озера. С северо-западной стороны вытекает Атьвиска, впадающая в Варчушку.</w:t>
      </w:r>
      <w:r w:rsidRPr="0063495E">
        <w:rPr>
          <w:rFonts w:ascii="Verdana" w:eastAsia="Times New Roman" w:hAnsi="Verdana"/>
          <w:color w:val="494949"/>
          <w:sz w:val="18"/>
          <w:szCs w:val="18"/>
          <w:lang w:eastAsia="ru-RU"/>
        </w:rPr>
        <w:br/>
        <w:t>На территорию заказника частично попадает Варш – пресноводное ледниковое озеро. Площадь озера составляет 44,2 км² (значительная часть находится в границах Ненецкого АО), площадь бассейна – 428 км². Состоит из северной и южной бухт (по форме напоминает цифру 8).</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РАСТИТЕЛЬНОСТЬ</w:t>
      </w:r>
      <w:r w:rsidRPr="0063495E">
        <w:rPr>
          <w:rFonts w:ascii="Verdana" w:eastAsia="Times New Roman" w:hAnsi="Verdana"/>
          <w:color w:val="494949"/>
          <w:sz w:val="18"/>
          <w:szCs w:val="18"/>
          <w:lang w:eastAsia="ru-RU"/>
        </w:rPr>
        <w:br/>
        <w:t>Всего в ходе полевых исследований на территории заказника выделено 14 основных типов растительных сообществ, которые объединены в 5 групп: леса сосновые, леса еловые, болота низинные, болота переходные и болота верховые.</w:t>
      </w:r>
      <w:r w:rsidRPr="0063495E">
        <w:rPr>
          <w:rFonts w:ascii="Verdana" w:eastAsia="Times New Roman" w:hAnsi="Verdana"/>
          <w:color w:val="494949"/>
          <w:sz w:val="18"/>
          <w:szCs w:val="18"/>
          <w:lang w:eastAsia="ru-RU"/>
        </w:rPr>
        <w:br/>
        <w:t>Сосновые леса:</w:t>
      </w:r>
      <w:r w:rsidRPr="0063495E">
        <w:rPr>
          <w:rFonts w:ascii="Verdana" w:eastAsia="Times New Roman" w:hAnsi="Verdana"/>
          <w:color w:val="494949"/>
          <w:sz w:val="18"/>
          <w:szCs w:val="18"/>
          <w:lang w:eastAsia="ru-RU"/>
        </w:rPr>
        <w:br/>
        <w:t>1) Сосняки чернично-зеленомошные;</w:t>
      </w:r>
      <w:r w:rsidRPr="0063495E">
        <w:rPr>
          <w:rFonts w:ascii="Verdana" w:eastAsia="Times New Roman" w:hAnsi="Verdana"/>
          <w:color w:val="494949"/>
          <w:sz w:val="18"/>
          <w:szCs w:val="18"/>
          <w:lang w:eastAsia="ru-RU"/>
        </w:rPr>
        <w:br/>
        <w:t>2) Сосняки багульниково-зеленомошные и бруснично-лишайниковые.</w:t>
      </w:r>
      <w:r w:rsidRPr="0063495E">
        <w:rPr>
          <w:rFonts w:ascii="Verdana" w:eastAsia="Times New Roman" w:hAnsi="Verdana"/>
          <w:color w:val="494949"/>
          <w:sz w:val="18"/>
          <w:szCs w:val="18"/>
          <w:lang w:eastAsia="ru-RU"/>
        </w:rPr>
        <w:br/>
        <w:t>Еловые леса:</w:t>
      </w:r>
      <w:r w:rsidRPr="0063495E">
        <w:rPr>
          <w:rFonts w:ascii="Verdana" w:eastAsia="Times New Roman" w:hAnsi="Verdana"/>
          <w:color w:val="494949"/>
          <w:sz w:val="18"/>
          <w:szCs w:val="18"/>
          <w:lang w:eastAsia="ru-RU"/>
        </w:rPr>
        <w:br/>
        <w:t>1) Елово-березовые кустарниково-вейниковые сообщества;</w:t>
      </w:r>
      <w:r w:rsidRPr="0063495E">
        <w:rPr>
          <w:rFonts w:ascii="Verdana" w:eastAsia="Times New Roman" w:hAnsi="Verdana"/>
          <w:color w:val="494949"/>
          <w:sz w:val="18"/>
          <w:szCs w:val="18"/>
          <w:lang w:eastAsia="ru-RU"/>
        </w:rPr>
        <w:br/>
        <w:t>2) Ельники брусничные;</w:t>
      </w:r>
      <w:r w:rsidRPr="0063495E">
        <w:rPr>
          <w:rFonts w:ascii="Verdana" w:eastAsia="Times New Roman" w:hAnsi="Verdana"/>
          <w:color w:val="494949"/>
          <w:sz w:val="18"/>
          <w:szCs w:val="18"/>
          <w:lang w:eastAsia="ru-RU"/>
        </w:rPr>
        <w:br/>
        <w:t>3) Ельники черничные;</w:t>
      </w:r>
      <w:r w:rsidRPr="0063495E">
        <w:rPr>
          <w:rFonts w:ascii="Verdana" w:eastAsia="Times New Roman" w:hAnsi="Verdana"/>
          <w:color w:val="494949"/>
          <w:sz w:val="18"/>
          <w:szCs w:val="18"/>
          <w:lang w:eastAsia="ru-RU"/>
        </w:rPr>
        <w:br/>
        <w:t>4) Заболоченные ельники;</w:t>
      </w:r>
      <w:r w:rsidRPr="0063495E">
        <w:rPr>
          <w:rFonts w:ascii="Verdana" w:eastAsia="Times New Roman" w:hAnsi="Verdana"/>
          <w:color w:val="494949"/>
          <w:sz w:val="18"/>
          <w:szCs w:val="18"/>
          <w:lang w:eastAsia="ru-RU"/>
        </w:rPr>
        <w:br/>
        <w:t>5) Ельники долгомошные;</w:t>
      </w:r>
      <w:r w:rsidRPr="0063495E">
        <w:rPr>
          <w:rFonts w:ascii="Verdana" w:eastAsia="Times New Roman" w:hAnsi="Verdana"/>
          <w:color w:val="494949"/>
          <w:sz w:val="18"/>
          <w:szCs w:val="18"/>
          <w:lang w:eastAsia="ru-RU"/>
        </w:rPr>
        <w:br/>
        <w:t>6) Ельники чернично-сфагновые.</w:t>
      </w:r>
      <w:r w:rsidRPr="0063495E">
        <w:rPr>
          <w:rFonts w:ascii="Verdana" w:eastAsia="Times New Roman" w:hAnsi="Verdana"/>
          <w:color w:val="494949"/>
          <w:sz w:val="18"/>
          <w:szCs w:val="18"/>
          <w:lang w:eastAsia="ru-RU"/>
        </w:rPr>
        <w:br/>
        <w:t>Болотная растительность на обследованной территории представлена тремя категориями растительных сообществ, которые различаются по типу водно-минерального питания, определяющему особенности флористического состава и структуры растительных сообществ.</w:t>
      </w:r>
      <w:r w:rsidRPr="0063495E">
        <w:rPr>
          <w:rFonts w:ascii="Verdana" w:eastAsia="Times New Roman" w:hAnsi="Verdana"/>
          <w:color w:val="494949"/>
          <w:sz w:val="18"/>
          <w:szCs w:val="18"/>
          <w:lang w:eastAsia="ru-RU"/>
        </w:rPr>
        <w:br/>
        <w:t>Низинные лесные болота и болотные мелколесья:</w:t>
      </w:r>
      <w:r w:rsidRPr="0063495E">
        <w:rPr>
          <w:rFonts w:ascii="Verdana" w:eastAsia="Times New Roman" w:hAnsi="Verdana"/>
          <w:color w:val="494949"/>
          <w:sz w:val="18"/>
          <w:szCs w:val="18"/>
          <w:lang w:eastAsia="ru-RU"/>
        </w:rPr>
        <w:br/>
        <w:t>1) Еловые-болотнотравно-сфагновые мелколесья;</w:t>
      </w:r>
      <w:r w:rsidRPr="0063495E">
        <w:rPr>
          <w:rFonts w:ascii="Verdana" w:eastAsia="Times New Roman" w:hAnsi="Verdana"/>
          <w:color w:val="494949"/>
          <w:sz w:val="18"/>
          <w:szCs w:val="18"/>
          <w:lang w:eastAsia="ru-RU"/>
        </w:rPr>
        <w:br/>
        <w:t>2) Березово-осоково-сфагновые болотные леса.</w:t>
      </w:r>
      <w:r w:rsidRPr="0063495E">
        <w:rPr>
          <w:rFonts w:ascii="Verdana" w:eastAsia="Times New Roman" w:hAnsi="Verdana"/>
          <w:color w:val="494949"/>
          <w:sz w:val="18"/>
          <w:szCs w:val="18"/>
          <w:lang w:eastAsia="ru-RU"/>
        </w:rPr>
        <w:br/>
        <w:t>Переходные аапа-болота комплексного строения:</w:t>
      </w:r>
      <w:r w:rsidRPr="0063495E">
        <w:rPr>
          <w:rFonts w:ascii="Verdana" w:eastAsia="Times New Roman" w:hAnsi="Verdana"/>
          <w:color w:val="494949"/>
          <w:sz w:val="18"/>
          <w:szCs w:val="18"/>
          <w:lang w:eastAsia="ru-RU"/>
        </w:rPr>
        <w:br/>
        <w:t>1) Кустарничково-осоково-сфагновые сообщества гряд и кочек;</w:t>
      </w:r>
      <w:r w:rsidRPr="0063495E">
        <w:rPr>
          <w:rFonts w:ascii="Verdana" w:eastAsia="Times New Roman" w:hAnsi="Verdana"/>
          <w:color w:val="494949"/>
          <w:sz w:val="18"/>
          <w:szCs w:val="18"/>
          <w:lang w:eastAsia="ru-RU"/>
        </w:rPr>
        <w:br/>
        <w:t>2) Очеретниково-сфагновые сообщества низких кочек и ковров;</w:t>
      </w:r>
      <w:r w:rsidRPr="0063495E">
        <w:rPr>
          <w:rFonts w:ascii="Verdana" w:eastAsia="Times New Roman" w:hAnsi="Verdana"/>
          <w:color w:val="494949"/>
          <w:sz w:val="18"/>
          <w:szCs w:val="18"/>
          <w:lang w:eastAsia="ru-RU"/>
        </w:rPr>
        <w:br/>
        <w:t>3) Вахтово-осоково-пузырчатковые сообщества обводненных мочажин.</w:t>
      </w:r>
      <w:r w:rsidRPr="0063495E">
        <w:rPr>
          <w:rFonts w:ascii="Verdana" w:eastAsia="Times New Roman" w:hAnsi="Verdana"/>
          <w:color w:val="494949"/>
          <w:sz w:val="18"/>
          <w:szCs w:val="18"/>
          <w:lang w:eastAsia="ru-RU"/>
        </w:rPr>
        <w:br/>
        <w:t>Верховые залесенные и открытые сфагновые болота:</w:t>
      </w:r>
      <w:r w:rsidRPr="0063495E">
        <w:rPr>
          <w:rFonts w:ascii="Verdana" w:eastAsia="Times New Roman" w:hAnsi="Verdana"/>
          <w:color w:val="494949"/>
          <w:sz w:val="18"/>
          <w:szCs w:val="18"/>
          <w:lang w:eastAsia="ru-RU"/>
        </w:rPr>
        <w:br/>
        <w:t>1) Сосново-кустарничково-сфагновые сообщества;</w:t>
      </w:r>
      <w:r w:rsidRPr="0063495E">
        <w:rPr>
          <w:rFonts w:ascii="Verdana" w:eastAsia="Times New Roman" w:hAnsi="Verdana"/>
          <w:color w:val="494949"/>
          <w:sz w:val="18"/>
          <w:szCs w:val="18"/>
          <w:lang w:eastAsia="ru-RU"/>
        </w:rPr>
        <w:br/>
        <w:t>2) Кустарничково-сфагновые сообщества;</w:t>
      </w:r>
      <w:r w:rsidRPr="0063495E">
        <w:rPr>
          <w:rFonts w:ascii="Verdana" w:eastAsia="Times New Roman" w:hAnsi="Verdana"/>
          <w:color w:val="494949"/>
          <w:sz w:val="18"/>
          <w:szCs w:val="18"/>
          <w:lang w:eastAsia="ru-RU"/>
        </w:rPr>
        <w:br/>
        <w:t>3) Осоково-шейхцериево-сфагновые и пушицево-сфагновые сообщества мочажин и топей олиготрофных комплексов верховых болот атмосферного питания.</w:t>
      </w:r>
      <w:r w:rsidRPr="0063495E">
        <w:rPr>
          <w:rFonts w:ascii="Verdana" w:eastAsia="Times New Roman" w:hAnsi="Verdana"/>
          <w:color w:val="494949"/>
          <w:sz w:val="18"/>
          <w:szCs w:val="18"/>
          <w:lang w:eastAsia="ru-RU"/>
        </w:rPr>
        <w:br/>
        <w:t>Сосняки чернично-зеленомошные развиваются на легко суглинистых, умеренно увлажненных почвах. В ландшафтной структуре растительного покрова они занимают промежуточное положение между зональными смешанными мелкотравно-зеленомошными лесами и лишайниково-зеленомошными сосняками.</w:t>
      </w:r>
      <w:r w:rsidRPr="0063495E">
        <w:rPr>
          <w:rFonts w:ascii="Verdana" w:eastAsia="Times New Roman" w:hAnsi="Verdana"/>
          <w:color w:val="494949"/>
          <w:sz w:val="18"/>
          <w:szCs w:val="18"/>
          <w:lang w:eastAsia="ru-RU"/>
        </w:rPr>
        <w:br/>
      </w:r>
      <w:r w:rsidRPr="0063495E">
        <w:rPr>
          <w:rFonts w:ascii="Verdana" w:eastAsia="Times New Roman" w:hAnsi="Verdana"/>
          <w:color w:val="494949"/>
          <w:sz w:val="18"/>
          <w:szCs w:val="18"/>
          <w:lang w:eastAsia="ru-RU"/>
        </w:rPr>
        <w:lastRenderedPageBreak/>
        <w:t>Древостой сосновый (60-80 %), одновозрастный (15-18 м высотой), иногда с нерезко выраженным вторым подъярусом 8-10 м высотой из сосны и березы пушистой. Подрост слабый (до 5%), высотой до 5-6 м. Кустарниковый ярус слабо выражен. Встречаются единичные кусты рябины (Sorbus aucuparia) 1-3 м высотой, шиповника иглистого (Rosa acicularis), реже ольховника (Duscheckia fruticosa).</w:t>
      </w:r>
      <w:r w:rsidRPr="0063495E">
        <w:rPr>
          <w:rFonts w:ascii="Verdana" w:eastAsia="Times New Roman" w:hAnsi="Verdana"/>
          <w:color w:val="494949"/>
          <w:sz w:val="18"/>
          <w:szCs w:val="18"/>
          <w:lang w:eastAsia="ru-RU"/>
        </w:rPr>
        <w:br/>
        <w:t>В густом травяно-кустарничковом ярусе доминирует черника (Vaccinium myrtillus) – 60-70 %. В меньшем обилии ей иногда сопутствует брусника (Vaccinium vitis-idaea) – 1-3 % и багульник (Ledum palustre). Из травянистых растений рассеянно изредка встречаются осока шаровидная (Carex globularis), хвощ лесной (Equisetum sylvaticum), линнея северная (Linnaea borealis), плаун годичный (Lycopodium annotinum), ортилия однобокая (Orthilia secunda), седмичник европейский (Trientalis europaea).</w:t>
      </w:r>
      <w:r w:rsidRPr="0063495E">
        <w:rPr>
          <w:rFonts w:ascii="Verdana" w:eastAsia="Times New Roman" w:hAnsi="Verdana"/>
          <w:color w:val="494949"/>
          <w:sz w:val="18"/>
          <w:szCs w:val="18"/>
          <w:lang w:eastAsia="ru-RU"/>
        </w:rPr>
        <w:br/>
        <w:t>Моховой покров сплошной, образован зелеными мхами плевроциум Шребера (Pleurozium schreberi) – 50-70 % с участием аулакомниума болотного (Aulacomnium palustre), дикранума многоножкового (Dicranum polysetum), хилокомиума блестящего (Hylocomium splendens), политрихума обыкновенного (Polytrichum commune), птилиума гребенчатого (Ptilium crista-castrensis). На гнилой древесине и в основании стволов деревьев обычны дикранум буроватый (Dicranum fuscescens), лепидозия ползучая (Lepidozia reptans), полия поникшая (Pohia nutans), птидилиум красивейший (Ptilidium pulcherrimum), тетрафис прозрачный (Tetraphis pellucida).</w:t>
      </w:r>
      <w:r w:rsidRPr="0063495E">
        <w:rPr>
          <w:rFonts w:ascii="Verdana" w:eastAsia="Times New Roman" w:hAnsi="Verdana"/>
          <w:color w:val="494949"/>
          <w:sz w:val="18"/>
          <w:szCs w:val="18"/>
          <w:lang w:eastAsia="ru-RU"/>
        </w:rPr>
        <w:br/>
        <w:t>Сосняки багульниково-зеленомошные и бруснично-лишайниковые</w:t>
      </w:r>
      <w:r w:rsidRPr="0063495E">
        <w:rPr>
          <w:rFonts w:ascii="Verdana" w:eastAsia="Times New Roman" w:hAnsi="Verdana"/>
          <w:color w:val="494949"/>
          <w:sz w:val="18"/>
          <w:szCs w:val="18"/>
          <w:lang w:eastAsia="ru-RU"/>
        </w:rPr>
        <w:br/>
        <w:t>Сосняки кустарничково-зеленомошные и лишайниковые встречаются в наиболее дренированных условиях речных террас на аллювиальных песках, переработанных древними эоловыми процессами.</w:t>
      </w:r>
      <w:r w:rsidRPr="0063495E">
        <w:rPr>
          <w:rFonts w:ascii="Verdana" w:eastAsia="Times New Roman" w:hAnsi="Verdana"/>
          <w:color w:val="494949"/>
          <w:sz w:val="18"/>
          <w:szCs w:val="18"/>
          <w:lang w:eastAsia="ru-RU"/>
        </w:rPr>
        <w:br/>
        <w:t>По площади преобладают молодые бруснично-лишайниковые сосняки. В местах с выраженным холмисто-западинным мезорельефом они сочетаются с сосняками багульниково-зеленомошными, образуя с ними устойчивый комплекс.</w:t>
      </w:r>
      <w:r w:rsidRPr="0063495E">
        <w:rPr>
          <w:rFonts w:ascii="Verdana" w:eastAsia="Times New Roman" w:hAnsi="Verdana"/>
          <w:color w:val="494949"/>
          <w:sz w:val="18"/>
          <w:szCs w:val="18"/>
          <w:lang w:eastAsia="ru-RU"/>
        </w:rPr>
        <w:br/>
        <w:t>Древостой молодой, одновозрастный, образован сосной (Pinus sylvestris) 10-12 м высотой с диаметром стволов 10-15 см и остатками редких старых сосен (Pinus sylvestris) с диаметром стволов до 40-45 см, сохранившихся после пожара. Второй подъярус 5-8 м высотой составляют слабые, отмирающие тонкомерные деревья сосны (Pinus sylvestris). Подрост слабый 0,5-3 м высотой из сосны (1-5 %) и единичной примесью березы пушистой (Betula pubescens). Кустарниковый ярус не выражен, рассеянно встречаются единичные кусты рябины (Sorbus aucuparia), ивы козьей (Salix caprea), шиповника иглистого (Rosa acicularis).</w:t>
      </w:r>
      <w:r w:rsidRPr="0063495E">
        <w:rPr>
          <w:rFonts w:ascii="Verdana" w:eastAsia="Times New Roman" w:hAnsi="Verdana"/>
          <w:color w:val="494949"/>
          <w:sz w:val="18"/>
          <w:szCs w:val="18"/>
          <w:lang w:eastAsia="ru-RU"/>
        </w:rPr>
        <w:br/>
        <w:t>На хорошо дренированных сухих повышенных участках формируется бруснично-лишайниковый покров. Кустарничковый ярус 10-15 см высотой пятнистого сложения, образованный сгущениями и разряжениями брусники (Vaccinium vitis-idaea) с проективным покрытием от 10 до 80 %. Верхний подъярус образуют редкие скопления и отдельные кустики багульника (Ledum palustre) 1-10 % высотой 30-40 см. В напочвенном покрове абсолютно преобладают кустистые лишайники, среди которых доминирует кладония звездчатая (Cladonia stellaris) – 80-100 %. В небольшом обилии встречаются кладония оленья (Cladonia rangiferina) 5-10 %, кладония лесная (Cladonia arbuscula), кладония дюймовая (Cladonia uncialis), цетрария исландская (Cetraria islandica) и зеленые мхи плевроциум Шребера (Pleurozium schreberi), дикранум многоножковый (Dicranum polysetum).</w:t>
      </w:r>
      <w:r w:rsidRPr="0063495E">
        <w:rPr>
          <w:rFonts w:ascii="Verdana" w:eastAsia="Times New Roman" w:hAnsi="Verdana"/>
          <w:color w:val="494949"/>
          <w:sz w:val="18"/>
          <w:szCs w:val="18"/>
          <w:lang w:eastAsia="ru-RU"/>
        </w:rPr>
        <w:br/>
        <w:t>На плоских участках и понижения мезорельефа в более благоприятных условиях увлажнения развиваются багульниково-зеленомошные сообщества с густым кустарничковым ярусом 30-50 см высотой из багульника болотного (30-50 %). Сплошной моховой покров образован зелеными мхами плевроциум Шребера (Pleurozium schreberi) 50-70 % с примесью дикранума многоножкового (Dicranum polysetum), птилиума гребенчатого (Ptilium crista-casrtensis). Проективное покрытие лишайников кладонии звездчатой (Cladonia stellaris), кладонии оленьей (Cladonia rangiferina), кладонии лесной (Cladonia arbuscular) обычно не превышает 20 %.</w:t>
      </w:r>
      <w:r w:rsidRPr="0063495E">
        <w:rPr>
          <w:rFonts w:ascii="Verdana" w:eastAsia="Times New Roman" w:hAnsi="Verdana"/>
          <w:color w:val="494949"/>
          <w:sz w:val="18"/>
          <w:szCs w:val="18"/>
          <w:lang w:eastAsia="ru-RU"/>
        </w:rPr>
        <w:br/>
        <w:t>Елово-березовые кустарниково-вейниковые сообщества</w:t>
      </w:r>
      <w:r w:rsidRPr="0063495E">
        <w:rPr>
          <w:rFonts w:ascii="Verdana" w:eastAsia="Times New Roman" w:hAnsi="Verdana"/>
          <w:color w:val="494949"/>
          <w:sz w:val="18"/>
          <w:szCs w:val="18"/>
          <w:lang w:eastAsia="ru-RU"/>
        </w:rPr>
        <w:br/>
        <w:t>Характерной особенностью долинных ландшафтов является хорошо выраженный гривистый рельеф. Поэтому старовозрастные темнохвойные долинные леса и их производные чередуются с сырыми елово-березовыми кустарниково-вейниковыми сообществами, развивающимися в узких регулярно заливаемых ложбинах и межгривных понижениях на месте бывших стариц, образуя с ними устойчивые комплексы.</w:t>
      </w:r>
      <w:r w:rsidRPr="0063495E">
        <w:rPr>
          <w:rFonts w:ascii="Verdana" w:eastAsia="Times New Roman" w:hAnsi="Verdana"/>
          <w:color w:val="494949"/>
          <w:sz w:val="18"/>
          <w:szCs w:val="18"/>
          <w:lang w:eastAsia="ru-RU"/>
        </w:rPr>
        <w:br/>
        <w:t>Древостой разреженный (от 10 % в центре межгривных понижений до 30-40 % по их периферии), образован березой пушистой (Bétula pubéscens) и усыхающими экземплярами ели и кедра. Верхний подъярус до 20 м высотой, нижний - 5-10 (15) м из ели и пихты развит преимущественно по краю межгривных понижений. Подрост слабый из ели (Picea obovata) и березы (Betula pubescens) 1-2 м высотой. Кустарниковый ярус хорошо развит, разновысотный неравномерного сложения (проективное покрытие варьирует от 20 до 100 %, в среднем 60 %). Верхний подъярус образуют ольховник (Duschekia fruticosa), рябина (Sorbus aucuparia), черемуха (Padus avium) высотой 3-5 метров. В нижнем подъярусе доминируют шиповник иглистый (Rosa acicularis), смородина черная (Ribes nigrum) с примесью таволги вязолистной (Spiraea salicifolia).</w:t>
      </w:r>
      <w:r w:rsidRPr="0063495E">
        <w:rPr>
          <w:rFonts w:ascii="Verdana" w:eastAsia="Times New Roman" w:hAnsi="Verdana"/>
          <w:color w:val="494949"/>
          <w:sz w:val="18"/>
          <w:szCs w:val="18"/>
          <w:lang w:eastAsia="ru-RU"/>
        </w:rPr>
        <w:br/>
        <w:t xml:space="preserve">Травостой густой (80-90 %) двухъярусный. Верхний подъярус образует вейник пурпурный (Calamagrostis purpurea) с участием крупных папоротников (Athyrium filix-femina, Dryopteris </w:t>
      </w:r>
      <w:r w:rsidRPr="0063495E">
        <w:rPr>
          <w:rFonts w:ascii="Verdana" w:eastAsia="Times New Roman" w:hAnsi="Verdana"/>
          <w:color w:val="494949"/>
          <w:sz w:val="18"/>
          <w:szCs w:val="18"/>
          <w:lang w:eastAsia="ru-RU"/>
        </w:rPr>
        <w:lastRenderedPageBreak/>
        <w:t>carthusiana) и видов крупнотравья (Veratrum lobelianum). Под их пологом обильно разрастаются княженика (Rubus arcticus) и фиалка голая (Viola epipsila). В небольшом обилии встречаются Carex canecens, Equisetum pretense, Maianthemum bifolium, Naumburgia thyrsiflora, Poa palustris, Pyrola rotundifolia. Моховой покров слабо развит и представлен видами зеленых мхов, выдерживающими затопление Climacium dendroides, Plagiomnium ellipticum, Rhytidiadelphus calvescens, Sanionia uncinata. Ельники брусничные распространены на суховатых, хорошо дренированных почвах. В древостое господствует ель, присутствует сосна, реже береза пушистая. Подлесок представлен рябиной, можжевельником, шиповником. В травяно-кустарничковом ярусе господствует брусника (Vaccinium vitis-idaea). В качестве содоминантов могут выступать черника (Vaccinium Myrtillus), кислица обыкновенная (Oxalis acetosella). Высокой константностью характеризуются виды бореального мелкотравья – майник двулистный (Maianthemum bifolium), линнея северная (Linnaéa boreális), ожика волосистая (Luzula pilosa), седмичник европейский (Trientalis europaea). Общее покрытие яруса 0,6-0,7. Мохово-лишайниковый покров представлен плевроциумом Шребера (Pleurozium schreberi), гилокомиумом блестящим (Hylocomium splendens), пятнами – дикрана многоножкового (Dicranum polysetum), лишайниками Cladonia sp.</w:t>
      </w:r>
      <w:r w:rsidRPr="0063495E">
        <w:rPr>
          <w:rFonts w:ascii="Verdana" w:eastAsia="Times New Roman" w:hAnsi="Verdana"/>
          <w:color w:val="494949"/>
          <w:sz w:val="18"/>
          <w:szCs w:val="18"/>
          <w:lang w:eastAsia="ru-RU"/>
        </w:rPr>
        <w:br/>
        <w:t>Ельники черничные – распространенный тип леса. Характерен для ровных местоположений с менее плодородными, хуже дренированными, но более увлажненными почтами. Древостои II–III бонитета. В живом покрове преобладают влаголюбивые растения -- черника (Vaccinium Myrtillus) и мхи – Pleurozium schreberi и Hylocomium splendens.</w:t>
      </w:r>
      <w:r w:rsidRPr="0063495E">
        <w:rPr>
          <w:rFonts w:ascii="Verdana" w:eastAsia="Times New Roman" w:hAnsi="Verdana"/>
          <w:color w:val="494949"/>
          <w:sz w:val="18"/>
          <w:szCs w:val="18"/>
          <w:lang w:eastAsia="ru-RU"/>
        </w:rPr>
        <w:br/>
        <w:t>Занимают пологие, менее дренированные склоны со средне- и сильноподзолистыми суглинистыми и супесчаными почвами на средних и тяжелых суглинках. Почвы периодически переувлажняются, затапливаются весной и в период продолжительных дождей.</w:t>
      </w:r>
      <w:r w:rsidRPr="0063495E">
        <w:rPr>
          <w:rFonts w:ascii="Verdana" w:eastAsia="Times New Roman" w:hAnsi="Verdana"/>
          <w:color w:val="494949"/>
          <w:sz w:val="18"/>
          <w:szCs w:val="18"/>
          <w:lang w:eastAsia="ru-RU"/>
        </w:rPr>
        <w:br/>
        <w:t>Древостой с 1-2 подъярусами состоит из ели (Pícea), березы повислой (Betula pendula) и пушистой (В. pubescens), небольшой примеси осины (Populus tremula) и сосны (Pinus sylvestris). Подлесок отсутствует или слагается из единичных экземпляров рябины (Sorbus aucuparia), шиповника (Rosa cinnamomea), ивы (Salix sp.). Проективное покрытие (ПП) травяно-кустарничкового яруса 0,5-0,9. К господствующей чернике (Vaccinium myrtillus) примешиваются: майник двулистный (Maianthemum bifolium), брусника (V. vitis-idaea), линнея северная (Linnaea borealis), хвощ лесной (Equisetum sylvaticum), седмичник европейский (Trientalis еuropaea), плаун годичный (Lycopodium annotinum), грушанка круглолистная (Pyrola rotundifolia), ортилия однобокая (Orthilia secunda), ожика волосистая (Luzula pilosa), марьянник луговой (Melampyrum pratense), вейник лесной (Calamagrostis arundinacea), щучка извилистая (Lerchenfeldia flexuosa). Моховой покров сплошной или образован крупными куртинами: плеурозия (Pleurozium schreberi), гилокомия (Hylocomium splendens), дикрана многоножкового (Dicranum polysetum), д. метловидного (D. scoparium), реже – ритидиадельфус трехгранный (Rhytidiadelphus triquetrus), птилиум гребенчатый (Ptilium crista-castrensis), политрих обыкновенный (Polytrichum commune).</w:t>
      </w:r>
      <w:r w:rsidRPr="0063495E">
        <w:rPr>
          <w:rFonts w:ascii="Verdana" w:eastAsia="Times New Roman" w:hAnsi="Verdana"/>
          <w:color w:val="494949"/>
          <w:sz w:val="18"/>
          <w:szCs w:val="18"/>
          <w:lang w:eastAsia="ru-RU"/>
        </w:rPr>
        <w:br/>
        <w:t>Заболоченные ельники распространены на плоских междуречных равнинах и на нижних частях склонов, где несколько затруднен сток и повышается уровень грунтовых вод. Они представлены двумя группами ельников — долгомошными и сфагновыми. Промежуточный характер имеют долгомошно-сфагновые леса с пятнистым моховым покровом из кукушкина льна и сфагнов.</w:t>
      </w:r>
      <w:r w:rsidRPr="0063495E">
        <w:rPr>
          <w:rFonts w:ascii="Verdana" w:eastAsia="Times New Roman" w:hAnsi="Verdana"/>
          <w:color w:val="494949"/>
          <w:sz w:val="18"/>
          <w:szCs w:val="18"/>
          <w:lang w:eastAsia="ru-RU"/>
        </w:rPr>
        <w:br/>
        <w:t>Ельники долгомошные. В древесном ярусе (сомкнутость 0,4-0,6) доминирует ель европейская (Picea abies) с примесью березы пушистой (Betula pubescens) и сосны (Pinus). Подлесок включает рябину (Sórbus), можжевельник (Juniperus) различные виды ив: пепельную (S. cinerea), пятитычинковую (S. pentandra). В травяном ярусе (ПП 25-45 %) доминантами или содоминантами являются черника (Vaccinium Myrtillus), брусника (Vaccinium vitis-idaea), хвощ лесной (Equisetum sylvaticum), осока шаровидная (Carex globularis). В мохово-лишайниковом ярусе преобладает политрихум обыкновенный (Polytrichum commune), также присутствует ряд сфагновых мхов: сфагнум узколистный (Sphagnum angustifolium), с. магеланский (Sphagnum magellanicum), с. центральный (S. сentrale), с. Вульфа (S. wulfianum), с. Руссова, (S. russowii). с. оттопыренный (S. squarrosum) и плевроциум Шребера (Pleurozium schreberi).</w:t>
      </w:r>
      <w:r w:rsidRPr="0063495E">
        <w:rPr>
          <w:rFonts w:ascii="Verdana" w:eastAsia="Times New Roman" w:hAnsi="Verdana"/>
          <w:color w:val="494949"/>
          <w:sz w:val="18"/>
          <w:szCs w:val="18"/>
          <w:lang w:eastAsia="ru-RU"/>
        </w:rPr>
        <w:br/>
        <w:t>Ельники чернично-сфагновые. В древесном ярусе преобладает ель сибирская (Picea obovata), есть примесь березы пушистой (Betula pubescens). Местами выражен второй подъярус из березы и сосны. Сомкнутость невысокая – 0,3-0,5. Подлесок состоит из карликовой березы (Betula nana), можжевельника (Juniperus) и некоторых видов ив (Salix myrtilloides, S. lapponum, S. aurita). В травяно-кустарничковом ярусе преобладает черника (Vaccinium Myrtillus), распространены хвощ лесной (Equisetum sylvaticum), осока шаровидная (Carex globularis) реже представлен голубикой (Vaccinium uliginosum), багульником (Ledum palustre), хамедафной (Chamaedaphne calyculata), седмичником европейским (Trientalis еuropaea), майником двулистным (Maianthemum bifolium), таником сердцевидным (Listera cordata). В мохово-лишайниковом ярусе преобладают мхи рода Sphagnum sp. Местами присутствует политрих обыкновенный (Polýtrichum commúne). На повышениях зеленые мхи: гилокомиум блестящий (Hylocomium splendens), плеуроций Шребера (Pleurozium schreberi), ритидиадельфус трехгранный (Rhytidiadelphus triquetrua).</w:t>
      </w:r>
      <w:r w:rsidRPr="0063495E">
        <w:rPr>
          <w:rFonts w:ascii="Verdana" w:eastAsia="Times New Roman" w:hAnsi="Verdana"/>
          <w:color w:val="494949"/>
          <w:sz w:val="18"/>
          <w:szCs w:val="18"/>
          <w:lang w:eastAsia="ru-RU"/>
        </w:rPr>
        <w:br/>
        <w:t>Еловые-болотнотравно-сфагновые мелколесья</w:t>
      </w:r>
      <w:r w:rsidRPr="0063495E">
        <w:rPr>
          <w:rFonts w:ascii="Verdana" w:eastAsia="Times New Roman" w:hAnsi="Verdana"/>
          <w:color w:val="494949"/>
          <w:sz w:val="18"/>
          <w:szCs w:val="18"/>
          <w:lang w:eastAsia="ru-RU"/>
        </w:rPr>
        <w:br/>
        <w:t xml:space="preserve">Лесные болота (согры) на территории заказника приурочены исключительно к долинам рек и занимают небольшие площади. В отличие от болот лесного облика богатого грунтового питания, </w:t>
      </w:r>
      <w:r w:rsidRPr="0063495E">
        <w:rPr>
          <w:rFonts w:ascii="Verdana" w:eastAsia="Times New Roman" w:hAnsi="Verdana"/>
          <w:color w:val="494949"/>
          <w:sz w:val="18"/>
          <w:szCs w:val="18"/>
          <w:lang w:eastAsia="ru-RU"/>
        </w:rPr>
        <w:lastRenderedPageBreak/>
        <w:t>их местообитания, как правило, заливаются, или подтапливаются в весенне-летний период относительно бедными полыми водами, а в течение года их водно-минеральное питание обеспечивается бескарбонатыми грунтовыми водами. В результате из их состава выпадает подавляющее большинство видов, требовательных к богатству минерального питания, и в напочвенном покрове преобладают сфагновые мхи.</w:t>
      </w:r>
      <w:r w:rsidRPr="0063495E">
        <w:rPr>
          <w:rFonts w:ascii="Verdana" w:eastAsia="Times New Roman" w:hAnsi="Verdana"/>
          <w:color w:val="494949"/>
          <w:sz w:val="18"/>
          <w:szCs w:val="18"/>
          <w:lang w:eastAsia="ru-RU"/>
        </w:rPr>
        <w:br/>
        <w:t>Характерный физиономический облик таких сообществ определяет доминирование в древесном ярусе ели (Picea obovata) с примесью березы пушистой (Bétula pubéscens), формирующих своеобразный бугристо-топяной микрорельеф, образованный приствольными повышениями, замшелыми валежинами и выворотнями, чередующихся с топкими понижениями. Относительный перепад высот – от 20 до 50 см. Древостой высотой 12-14 м при диаметре стволов 15-25 см, проективное покрытие крон в пределах 30-40 %. По повышениям микрорельефа рассеянно встречаются кустарнички багульник болотный (Ledum palustre), голубика (Vaccinium uliginosum), брусника (V. vitis-idaea), виды таежного мелкотравья и лесные мхи. В микропонижениях разрастаются виды болотнотравья: белокрыльник (Calla palustris), сабельник болотный (Comarum palustre), вахта трехлистная (Menyanthes trifoliata), мелкие осоки (Carex canescens, C. parviflora). В моховом покрове доминируют сфагновые мхи. Большое разнообразие экологических ниш в сообществах лесных болот обеспечивает высокое видовое богатство мохообразных.</w:t>
      </w:r>
      <w:r w:rsidRPr="0063495E">
        <w:rPr>
          <w:rFonts w:ascii="Verdana" w:eastAsia="Times New Roman" w:hAnsi="Verdana"/>
          <w:color w:val="494949"/>
          <w:sz w:val="18"/>
          <w:szCs w:val="18"/>
          <w:lang w:eastAsia="ru-RU"/>
        </w:rPr>
        <w:br/>
        <w:t>Березово-осоково-сфагновые болотные леса</w:t>
      </w:r>
      <w:r w:rsidRPr="0063495E">
        <w:rPr>
          <w:rFonts w:ascii="Verdana" w:eastAsia="Times New Roman" w:hAnsi="Verdana"/>
          <w:color w:val="494949"/>
          <w:sz w:val="18"/>
          <w:szCs w:val="18"/>
          <w:lang w:eastAsia="ru-RU"/>
        </w:rPr>
        <w:br/>
        <w:t>Болота этого типа развиваются в обширных меандрах и низких террасах долин рек. Местообитания их сильно обводнены. Микрорельеф плоскобугристо-топяной. Повышенные элементы образованы приствольными повышениями березы и крупных кустарников, возвышаясь на 20-30 см над уровнем воды в микропонижениях, которые занимают не менее 40-50 % площади.</w:t>
      </w:r>
      <w:r w:rsidRPr="0063495E">
        <w:rPr>
          <w:rFonts w:ascii="Verdana" w:eastAsia="Times New Roman" w:hAnsi="Verdana"/>
          <w:color w:val="494949"/>
          <w:sz w:val="18"/>
          <w:szCs w:val="18"/>
          <w:lang w:eastAsia="ru-RU"/>
        </w:rPr>
        <w:br/>
        <w:t>Высота разреженного древесного яруса, образованного березой пушистой (Betula pubescens), не превышает 7-8 м, при диаметре стволов 5-10 см, проективное покрытие крон 10-20 %. Кустарниковый ярус из ольховника (Duschekia fruticosa) высотой 2-4 м хорошо развит (30-40 %). В меньшем обилии (5-15 %) ему сопутствуют ива пепельно-серая (Salix cinerea) и таволга (Spiraea media) до 10 %. На приствольных повышениях в небольшом обилии встречаются кустарнички: мирт болотный (Chamaedaphne calyculata), багульник болотный (Ledum palustre), голубика (Vaccinium uliginosum). Разреженный верхний травяной подъярус образует вейник пурпуный (Calamagrostis purpurea), под его пологом разрастаются хвощ лесной (Equisetum sylvaticum), морошка (Rubus, chamaemorus), в меньшем обилии – мелкие осоки (Carex canescens, Carex chordorrhiza), княженика (Rubus arcticum), седмичник европейский (Trientalis europaeus). В обводненных микропонижениях доминирует осока (Carex rhynchophysa). В моховом покрове доминируют сфагновые мхи. Зеленые мхи немногочислены, поселяются в основном на гнилой древесине валежин и выворотней.</w:t>
      </w:r>
      <w:r w:rsidRPr="0063495E">
        <w:rPr>
          <w:rFonts w:ascii="Verdana" w:eastAsia="Times New Roman" w:hAnsi="Verdana"/>
          <w:color w:val="494949"/>
          <w:sz w:val="18"/>
          <w:szCs w:val="18"/>
          <w:lang w:eastAsia="ru-RU"/>
        </w:rPr>
        <w:br/>
        <w:t>Переходные аапа-болота комплексного строения</w:t>
      </w:r>
      <w:r w:rsidRPr="0063495E">
        <w:rPr>
          <w:rFonts w:ascii="Verdana" w:eastAsia="Times New Roman" w:hAnsi="Verdana"/>
          <w:color w:val="494949"/>
          <w:sz w:val="18"/>
          <w:szCs w:val="18"/>
          <w:lang w:eastAsia="ru-RU"/>
        </w:rPr>
        <w:br/>
        <w:t>Переходные болота комплексного строения (аапа-болота) представляют собой сравнительно редкий тип болот. В их водно-минеральном питании принимают участие бедные минеральными элементами грунтовые воды, поверхностно-сточные воды и атмосферные осадки. Они развиваются в притеррасных понижениях тыльных частей речных долин и слабо выраженных ложбинах. Характерной особенностью аапа-болот является плоская или слабовогнутая поверхность с едва выраженным уклоном. Это обуславливает формирование узких гряд и кочек и сильно обводненных вытянутых мочажин между ними, ориентированных поперек уклона поверхности. Растительный покров аапа-болот комплексного строения, в котором сочетаются три типа сообществ: осоково (Carex pauciflora)-сфагновые (Sphagnum fuscum) сообщества на высоких кочках и грядах; очеретниково-сфагновые (Sphanum papillosum) сообщества на плоских низких кочках и коврах; вахтово-осоково (Carex limosa)-пузырчатковые (Utricularia intermedia) или мертвопокровные сообщества в заполненных водой плоских мочажинах.</w:t>
      </w:r>
      <w:r w:rsidRPr="0063495E">
        <w:rPr>
          <w:rFonts w:ascii="Verdana" w:eastAsia="Times New Roman" w:hAnsi="Verdana"/>
          <w:color w:val="494949"/>
          <w:sz w:val="18"/>
          <w:szCs w:val="18"/>
          <w:lang w:eastAsia="ru-RU"/>
        </w:rPr>
        <w:br/>
        <w:t>Кустарничково-осоково-сфагновые сообщества гряд и кочек</w:t>
      </w:r>
      <w:r w:rsidRPr="0063495E">
        <w:rPr>
          <w:rFonts w:ascii="Verdana" w:eastAsia="Times New Roman" w:hAnsi="Verdana"/>
          <w:color w:val="494949"/>
          <w:sz w:val="18"/>
          <w:szCs w:val="18"/>
          <w:lang w:eastAsia="ru-RU"/>
        </w:rPr>
        <w:br/>
        <w:t>Кустарничково-осоково-сфагновые сообщества занимают самые высокие уровни гряд и кочек от 0,5 до 1-1,5 м в поперечнике высотой около 40 см над уровнем воды в мочажинах. Низкорослый травяно-кустарничковый ярус 5-10 см высотой образует осока малоцветовая (Carex pauciflora), редкие кустики подбела (Andromeda polifolia). По поверхности сплошного мохового ковра, образованного сфагном бурым (Sphagnum fuscum), обильно разрастается клюква болотная (Oxycoccus palustris) 15-20 %. Характерно значительное обилие росянки круглолистной (Drosera rotundifolia) до 10 %. Остальные виды встречаются непостоянны и мало обильны.</w:t>
      </w:r>
      <w:r w:rsidRPr="0063495E">
        <w:rPr>
          <w:rFonts w:ascii="Verdana" w:eastAsia="Times New Roman" w:hAnsi="Verdana"/>
          <w:color w:val="494949"/>
          <w:sz w:val="18"/>
          <w:szCs w:val="18"/>
          <w:lang w:eastAsia="ru-RU"/>
        </w:rPr>
        <w:br/>
        <w:t>Очеретниково-сфагновые сообщества низких кочек и ковров.</w:t>
      </w:r>
      <w:r w:rsidRPr="0063495E">
        <w:rPr>
          <w:rFonts w:ascii="Verdana" w:eastAsia="Times New Roman" w:hAnsi="Verdana"/>
          <w:color w:val="494949"/>
          <w:sz w:val="18"/>
          <w:szCs w:val="18"/>
          <w:lang w:eastAsia="ru-RU"/>
        </w:rPr>
        <w:br/>
        <w:t xml:space="preserve">Низкие плоские кочки и ковры занимают очеретниково-сфагновые сообщества, которые создают основной фон, чередуясь с обводненными мочажинами. Травяной ярус 10-30 см высотой формирует очеретник (Rhynchospora alba), проективное покрытие которого варьирует в широких пределах (5-60 %). В небольшом обилии, но с высоким постоянством ему сопутствуют пушица узколистная (Eriophorum angustifolium), вахта (Menyanthes trifoliáta), шейхцерия (Scheuchzeria palustris), осоки (Carex limosa, C. rostrata), росянки (Drosera rotundifolia, D. anglica), клюква болотная (Oxycoccus palustris). Сплошной моховой покров в разном соотношении образуют сфагнум балтийский (Sphagnum balticum) с незначительной примесью других видов сфагновых </w:t>
      </w:r>
      <w:r w:rsidRPr="0063495E">
        <w:rPr>
          <w:rFonts w:ascii="Verdana" w:eastAsia="Times New Roman" w:hAnsi="Verdana"/>
          <w:color w:val="494949"/>
          <w:sz w:val="18"/>
          <w:szCs w:val="18"/>
          <w:lang w:eastAsia="ru-RU"/>
        </w:rPr>
        <w:lastRenderedPageBreak/>
        <w:t>мхов (S. Papillosum).</w:t>
      </w:r>
      <w:r w:rsidRPr="0063495E">
        <w:rPr>
          <w:rFonts w:ascii="Verdana" w:eastAsia="Times New Roman" w:hAnsi="Verdana"/>
          <w:color w:val="494949"/>
          <w:sz w:val="18"/>
          <w:szCs w:val="18"/>
          <w:lang w:eastAsia="ru-RU"/>
        </w:rPr>
        <w:br/>
        <w:t>Вахтово-осоково-пузырчатковые сообщества обводненных мочажин</w:t>
      </w:r>
      <w:r w:rsidRPr="0063495E">
        <w:rPr>
          <w:rFonts w:ascii="Verdana" w:eastAsia="Times New Roman" w:hAnsi="Verdana"/>
          <w:color w:val="494949"/>
          <w:sz w:val="18"/>
          <w:szCs w:val="18"/>
          <w:lang w:eastAsia="ru-RU"/>
        </w:rPr>
        <w:br/>
        <w:t>Уровень болотных вод в мочажинах стоит на 1-10 см выше поверхности, поэтому моховой покров в них отсутствует. Травяной ярус хорошо выражен (20-40 %, до 60 %) 20-25 см выше поверхности воды. Верхний подъярус образует осока топяная (Carex limosa), вахта (Menyanthes trifoliáta), шейхцерия болотная (Scheuchzeria palustris), в небольшом обилии встречаются пушица узколистная (Eriophorum angustifolium), очеретник (Rhynchospora alba), росянка английская (Drosera anglica), а также краснокнижный вид – ситник стигийский (Juncus stygius). В воде поверхности жидкого торфа разрастаются виды пузырчатки (Utricularia intermedia), проективное покрытие которых может достигать 20 %.</w:t>
      </w:r>
      <w:r w:rsidRPr="0063495E">
        <w:rPr>
          <w:rFonts w:ascii="Verdana" w:eastAsia="Times New Roman" w:hAnsi="Verdana"/>
          <w:color w:val="494949"/>
          <w:sz w:val="18"/>
          <w:szCs w:val="18"/>
          <w:lang w:eastAsia="ru-RU"/>
        </w:rPr>
        <w:br/>
        <w:t>Верховые залесённые и открытые сфагновые болота.</w:t>
      </w:r>
      <w:r w:rsidRPr="0063495E">
        <w:rPr>
          <w:rFonts w:ascii="Verdana" w:eastAsia="Times New Roman" w:hAnsi="Verdana"/>
          <w:color w:val="494949"/>
          <w:sz w:val="18"/>
          <w:szCs w:val="18"/>
          <w:lang w:eastAsia="ru-RU"/>
        </w:rPr>
        <w:br/>
        <w:t>Верховые кустарничково-сфагновые открытые и более или менее залесенные сосново-кустарничково-сфагновые болота широко распространены на территории заказника и занимают большие площади на высоких террасах и на обширных плоских междуречных пространствах, где поверхностный сток атмосферных вод затруднен.</w:t>
      </w:r>
      <w:r w:rsidRPr="0063495E">
        <w:rPr>
          <w:rFonts w:ascii="Verdana" w:eastAsia="Times New Roman" w:hAnsi="Verdana"/>
          <w:color w:val="494949"/>
          <w:sz w:val="18"/>
          <w:szCs w:val="18"/>
          <w:lang w:eastAsia="ru-RU"/>
        </w:rPr>
        <w:br/>
        <w:t>Сосново-кустарничково-сфагновые болота занимают плоские депрессии рельефа и развиваются широкими полосами по периферии крупных верховых болотных массивов и их систем. Микрорельеф поверхности округло-кочковатый, образованный крупными сфагновыми кочками (0,5-1 до 1,5 м в диаметре) на месте старых выворотней и пеньков высотой до 30-40 см от уровня межкочий.</w:t>
      </w:r>
      <w:r w:rsidRPr="0063495E">
        <w:rPr>
          <w:rFonts w:ascii="Verdana" w:eastAsia="Times New Roman" w:hAnsi="Verdana"/>
          <w:color w:val="494949"/>
          <w:sz w:val="18"/>
          <w:szCs w:val="18"/>
          <w:lang w:eastAsia="ru-RU"/>
        </w:rPr>
        <w:br/>
        <w:t>Древостой нерезко двухъярусный, образованный сосной болотной (Pinus sylvestris f. uliginosa, f. litwinowii) высотой от 2-3 до 5-6 м. Проективное покрытие крон сосны варьирует в широких пределах от 5-10 до 25-30 %. По периферии болотных массивов в составе древостоя встречается незначительная примесь березы (Betula sp.). Густой кустарничковый ярус (40-60 %) в разном соотношении образуют багульник (Ledum palustre) и мирт болотный (Chamaedaphne calyculata). Из травянистых растений доминирует (20-40 %) морошка (Rubus chamaemorus), в небольшом обилии, но с высоким постоянством встречается пушица влагалищная (Eriophorum vaginatum), по поверхности мохового ковра разрастается клюква мелкоплодная (Oxycoccus microcarpus) с примесью клюквы болотной (Oxycoccus palustris). Сплошной моховой покров образуют сфагновые мхи, среди которых доминирует сфагнум бурый (Sphagnum fuscum) с большим или меньшим участием сфагнума узколистного (Sphagnum angustifolium). В небольшом обилии им сопутствуют сфагнум волосолистный (Sphagnum capillifolium), сфагнум Руссова (Sphagnum russowii), плевроциум Шребера (Pleurozium schreberi), политрихум сжатый (Polytrichum strictum). Остальные типичные для этих сообществ виды мхов и печеночников малозаметны.</w:t>
      </w:r>
      <w:r w:rsidRPr="0063495E">
        <w:rPr>
          <w:rFonts w:ascii="Verdana" w:eastAsia="Times New Roman" w:hAnsi="Verdana"/>
          <w:color w:val="494949"/>
          <w:sz w:val="18"/>
          <w:szCs w:val="18"/>
          <w:lang w:eastAsia="ru-RU"/>
        </w:rPr>
        <w:br/>
        <w:t>Кустарничково-сфагновые сообщества.</w:t>
      </w:r>
      <w:r w:rsidRPr="0063495E">
        <w:rPr>
          <w:rFonts w:ascii="Verdana" w:eastAsia="Times New Roman" w:hAnsi="Verdana"/>
          <w:color w:val="494949"/>
          <w:sz w:val="18"/>
          <w:szCs w:val="18"/>
          <w:lang w:eastAsia="ru-RU"/>
        </w:rPr>
        <w:br/>
        <w:t>Открытые кустарничково-сфагновые и кустарничково-пушицево-сфагновые сообщества занимают центральные части верховых болотных массивов, где они сочетаются с топяными осоково-шейхцериево (Scheuchzeria palustris) сфагновыми и осоково-пушицево (Eriophorum russeolum)-сфагновыми сообществами в топях и мочажинах.</w:t>
      </w:r>
      <w:r w:rsidRPr="0063495E">
        <w:rPr>
          <w:rFonts w:ascii="Verdana" w:eastAsia="Times New Roman" w:hAnsi="Verdana"/>
          <w:color w:val="494949"/>
          <w:sz w:val="18"/>
          <w:szCs w:val="18"/>
          <w:lang w:eastAsia="ru-RU"/>
        </w:rPr>
        <w:br/>
        <w:t>Высокие кочки формирует сфагнум бурый (Sphagnum fuscum). На кочках встречаются редкие угнетенные сосенки 0,5-2,5 м высотой. Густой кустарничковый ярус формирует мирт болотный (Chamaedaphne calyculata) с незначительной примесью багульника (Ledum palustre) и карликовой березки (Betula nana). По кочкам разрастается клюква мелкоплодная (Oxycoccus microcarpus), встречается морошка (Rubus chamaemorus), пушица влагалищная (Eriophorum vaginatum), росянка круглолистная (Drosera rotundifolia).</w:t>
      </w:r>
      <w:r w:rsidRPr="0063495E">
        <w:rPr>
          <w:rFonts w:ascii="Verdana" w:eastAsia="Times New Roman" w:hAnsi="Verdana"/>
          <w:color w:val="494949"/>
          <w:sz w:val="18"/>
          <w:szCs w:val="18"/>
          <w:lang w:eastAsia="ru-RU"/>
        </w:rPr>
        <w:br/>
        <w:t>На плоских участках и в коврах развиваются пушицево-сфагновые сообщества с разреженным ярусом (5-15 %) кустарничков (Andromeda polifolia, Chamaedaphne calyculata). В травяном ярусе преобладает пушица влагалищная (Eriophorum vaginatum) 10-20 %, в моховом покрове доминирует сфагнум балтийский (Sphagnum balticum).</w:t>
      </w:r>
      <w:r w:rsidRPr="0063495E">
        <w:rPr>
          <w:rFonts w:ascii="Verdana" w:eastAsia="Times New Roman" w:hAnsi="Verdana"/>
          <w:color w:val="494949"/>
          <w:sz w:val="18"/>
          <w:szCs w:val="18"/>
          <w:lang w:eastAsia="ru-RU"/>
        </w:rPr>
        <w:br/>
        <w:t>Осоково-шейхцериево-сфагновые и пушицево-сфагновые сообщества мочажин и топей олиготрофных комплексов верховых болот атмосферного питания.</w:t>
      </w:r>
      <w:r w:rsidRPr="0063495E">
        <w:rPr>
          <w:rFonts w:ascii="Verdana" w:eastAsia="Times New Roman" w:hAnsi="Verdana"/>
          <w:color w:val="494949"/>
          <w:sz w:val="18"/>
          <w:szCs w:val="18"/>
          <w:lang w:eastAsia="ru-RU"/>
        </w:rPr>
        <w:br/>
        <w:t>Данный тип экосистем представляют собой неотъемлемую часть грядово-мочажинных болотных комплексов (ГМК) типичных ландшафтов олиготрофных болот, имеющих характерную структуру мезорельефа и растительности. Данный тип болотных ландшафтов присутствует на всех достаточно крупных олиготрофных болотных массивах и может занимать обширные площади. Для ГМК характерно более или менее регулярное чередование повышенных участков поверхности (гряд) и пониженных (мочажин). В зависимости от соотношения этих элементов, особенностей их пространственной структуры выделяют несколько типов ГМК:</w:t>
      </w:r>
      <w:r w:rsidRPr="0063495E">
        <w:rPr>
          <w:rFonts w:ascii="Verdana" w:eastAsia="Times New Roman" w:hAnsi="Verdana"/>
          <w:color w:val="494949"/>
          <w:sz w:val="18"/>
          <w:szCs w:val="18"/>
          <w:lang w:eastAsia="ru-RU"/>
        </w:rPr>
        <w:br/>
        <w:t>Типичный грядово-мочажинный комплекс характеризуется четко выраженной регулярностью структуры мезорельефа. Вытянутые поперек слабого уклона поверхности гряды чередуются с вытянутыми в этом же направлении мочажинами. Длина гряд варьирует от 2-3 до 100 и более метров. Ширина гряд колеблется от 0,5 до 3 (5) м, а высота над уровнем мочажин от 15 до 40 см. Мочажины имеют более крупные размеры, занимая от 40 % до 60 % площади комплекса.</w:t>
      </w:r>
      <w:r w:rsidRPr="0063495E">
        <w:rPr>
          <w:rFonts w:ascii="Verdana" w:eastAsia="Times New Roman" w:hAnsi="Verdana"/>
          <w:color w:val="494949"/>
          <w:sz w:val="18"/>
          <w:szCs w:val="18"/>
          <w:lang w:eastAsia="ru-RU"/>
        </w:rPr>
        <w:br/>
        <w:t>Грядово-крупномочажинный комплекс отличается от предыдущего размерами мочажин шириной до 30-50 м. Гряды в таких комплексах занимают всего 10-20 %.</w:t>
      </w:r>
      <w:r w:rsidRPr="0063495E">
        <w:rPr>
          <w:rFonts w:ascii="Verdana" w:eastAsia="Times New Roman" w:hAnsi="Verdana"/>
          <w:color w:val="494949"/>
          <w:sz w:val="18"/>
          <w:szCs w:val="18"/>
          <w:lang w:eastAsia="ru-RU"/>
        </w:rPr>
        <w:br/>
        <w:t xml:space="preserve">На грядах развиваются описанные выше рямовые (сосново-кустарничково-сфагновые) </w:t>
      </w:r>
      <w:r w:rsidRPr="0063495E">
        <w:rPr>
          <w:rFonts w:ascii="Verdana" w:eastAsia="Times New Roman" w:hAnsi="Verdana"/>
          <w:color w:val="494949"/>
          <w:sz w:val="18"/>
          <w:szCs w:val="18"/>
          <w:lang w:eastAsia="ru-RU"/>
        </w:rPr>
        <w:lastRenderedPageBreak/>
        <w:t>сообщества. В мочажинах эдификаторами выступают топяные сфагновые мхи, а из сосудистых растений наиболее характерны шейхцерия (Scheuchzeria palustris) и осока топяная (Carex limosa), росянка (Drosera rotundifolia), клюква болотная (Oxycoccus palustris).</w:t>
      </w:r>
      <w:r w:rsidRPr="0063495E">
        <w:rPr>
          <w:rFonts w:ascii="Verdana" w:eastAsia="Times New Roman" w:hAnsi="Verdana"/>
          <w:color w:val="494949"/>
          <w:sz w:val="18"/>
          <w:szCs w:val="18"/>
          <w:lang w:eastAsia="ru-RU"/>
        </w:rPr>
        <w:br/>
        <w:t>Уровень болотных вод в мочажинах и топях варьирует от 0-3 до 10-15 см ниже поверхности головок сфагновых мхов. В связи с этим кустарничковый ярус обычно слабо выражен и представлен кустиками подбела (Andromeda polifolia), проективное покрытие которого может достигать 5-40 %. В редком травяном ярусе (3-15 %) постоянно присутствует шейхцерия болотная (Scheuchzeria palustris) и осока топяная (Carex limosa), чаще совместно, но иногда они образуют чистые шейхцериево-сфагновые или осоково-сфагновые сообщества. Нередко в мочажинах встречается примесь пушицы рыжеватой (Eriophorum russeolum), клюквы болотной (Oxycoccus palustris) и росянки английской (Drosera anglica). Сплошной моховой покров в разных сочетаниях образуют топяные виды сфагновых мхов: балтийского, Йенсена, большого, папиллозного (Sphagnum balticum, S. jensenii, S. majus, S. papillosum).</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ЛЕСНОЙ ФОНД</w:t>
      </w:r>
      <w:r w:rsidRPr="0063495E">
        <w:rPr>
          <w:rFonts w:ascii="Verdana" w:eastAsia="Times New Roman" w:hAnsi="Verdana"/>
          <w:color w:val="494949"/>
          <w:sz w:val="18"/>
          <w:szCs w:val="18"/>
          <w:lang w:eastAsia="ru-RU"/>
        </w:rPr>
        <w:br/>
        <w:t>Заказник расположен в Мезенском муниципальном округе Архангельской области в кварталах 1-20, 33-46, 57-64, 67, 68, 80-86, 98-110 Мосеевского участкового лесничества (участок Сафоновское) Мезенского лесничества.</w:t>
      </w:r>
      <w:r w:rsidRPr="0063495E">
        <w:rPr>
          <w:rFonts w:ascii="Verdana" w:eastAsia="Times New Roman" w:hAnsi="Verdana"/>
          <w:color w:val="494949"/>
          <w:sz w:val="18"/>
          <w:szCs w:val="18"/>
          <w:lang w:eastAsia="ru-RU"/>
        </w:rPr>
        <w:br/>
        <w:t>По лесорастительному районированию территория проектируемого заказника входит в зону притундровых лесов и редкостойной тайги Европейско-Уральской части Российской Федерации (Приказ МПР от 18.08.2014 года № 367 «Об утверждении перечня лесных районов РФ»). В соответствии с классификацией, принятой в монографии «Геоботаническое районирование Нечерноземья...» (1989), указанная территория располагается в полосе северотаежных лесов.</w:t>
      </w:r>
      <w:r w:rsidRPr="0063495E">
        <w:rPr>
          <w:rFonts w:ascii="Verdana" w:eastAsia="Times New Roman" w:hAnsi="Verdana"/>
          <w:color w:val="494949"/>
          <w:sz w:val="18"/>
          <w:szCs w:val="18"/>
          <w:lang w:eastAsia="ru-RU"/>
        </w:rPr>
        <w:br/>
        <w:t>Мезенское лесничество отличается низкой лесистостью – 47 %. По данным выписки из государственного лесного реестра на обследуемой территории преимущественно произрастают еловые насаждения. Реже встречаются сосновые и березовые леса. Основными типами леса являются долгомошный, сфагновый, травяно-болотный и черничный. Покрытые лесом территории составляют около 50 % площади. Возрастная структура лесов на участке неравномерная, отмечается явное преобладание спелых и перестойных насаждений. В основном еловый возрастом 20-30 лет, высотой 1-2 м и густотой 1-2 тыс. шт. на га.</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РЕДКИЕ И НАХОДЯЩИЕСЯ ПОД УГРОЗОЙ ИСЧЕЗНОВЕНИЯ ОБЪЕКТЫ ЖИВОТНОГО И РАСТИТЕЛЬНОГО МИРА</w:t>
      </w:r>
      <w:r w:rsidRPr="0063495E">
        <w:rPr>
          <w:rFonts w:ascii="Verdana" w:eastAsia="Times New Roman" w:hAnsi="Verdana"/>
          <w:color w:val="494949"/>
          <w:sz w:val="18"/>
          <w:szCs w:val="18"/>
          <w:lang w:eastAsia="ru-RU"/>
        </w:rPr>
        <w:br/>
        <w:t>Paeonia anomala L. - Пион уклоняющийся (3) (КК АО);</w:t>
      </w:r>
      <w:r w:rsidRPr="0063495E">
        <w:rPr>
          <w:rFonts w:ascii="Verdana" w:eastAsia="Times New Roman" w:hAnsi="Verdana"/>
          <w:color w:val="494949"/>
          <w:sz w:val="18"/>
          <w:szCs w:val="18"/>
          <w:lang w:eastAsia="ru-RU"/>
        </w:rPr>
        <w:br/>
        <w:t>Viola mauritii Tepl. - Фиалка Морица (3) (КК АО);</w:t>
      </w:r>
      <w:r w:rsidRPr="0063495E">
        <w:rPr>
          <w:rFonts w:ascii="Verdana" w:eastAsia="Times New Roman" w:hAnsi="Verdana"/>
          <w:color w:val="494949"/>
          <w:sz w:val="18"/>
          <w:szCs w:val="18"/>
          <w:lang w:eastAsia="ru-RU"/>
        </w:rPr>
        <w:br/>
        <w:t>Tetraplodon angustatus (Hedw.) Bruch &amp; Schimp. - Тетраплодон суженный (2) (КК АО);</w:t>
      </w:r>
      <w:r w:rsidRPr="0063495E">
        <w:rPr>
          <w:rFonts w:ascii="Verdana" w:eastAsia="Times New Roman" w:hAnsi="Verdana"/>
          <w:color w:val="494949"/>
          <w:sz w:val="18"/>
          <w:szCs w:val="18"/>
          <w:lang w:eastAsia="ru-RU"/>
        </w:rPr>
        <w:br/>
        <w:t>Lobaria pulmonaria (L.) Hoffm. - Лобария легочная (3) (КК АО), 2 (КК РФ);</w:t>
      </w:r>
      <w:r w:rsidRPr="0063495E">
        <w:rPr>
          <w:rFonts w:ascii="Verdana" w:eastAsia="Times New Roman" w:hAnsi="Verdana"/>
          <w:color w:val="494949"/>
          <w:sz w:val="18"/>
          <w:szCs w:val="18"/>
          <w:lang w:eastAsia="ru-RU"/>
        </w:rPr>
        <w:br/>
        <w:t>Нельма - Stenodus leucichthys nelma (Pallas, 1773) (7) (КК АО);</w:t>
      </w:r>
      <w:r w:rsidRPr="0063495E">
        <w:rPr>
          <w:rFonts w:ascii="Verdana" w:eastAsia="Times New Roman" w:hAnsi="Verdana"/>
          <w:color w:val="494949"/>
          <w:sz w:val="18"/>
          <w:szCs w:val="18"/>
          <w:lang w:eastAsia="ru-RU"/>
        </w:rPr>
        <w:br/>
        <w:t>Пискулька - Anser erythropus (Linnaeus, 1758) (2) (КК АО), (2-И-II) (КК РФ);</w:t>
      </w:r>
      <w:r w:rsidRPr="0063495E">
        <w:rPr>
          <w:rFonts w:ascii="Verdana" w:eastAsia="Times New Roman" w:hAnsi="Verdana"/>
          <w:color w:val="494949"/>
          <w:sz w:val="18"/>
          <w:szCs w:val="18"/>
          <w:lang w:eastAsia="ru-RU"/>
        </w:rPr>
        <w:br/>
        <w:t>Гуменник - Anser fabalis (Latham, 1787) (2) (КК АО), (2-И-II) (КК РФ);</w:t>
      </w:r>
      <w:r w:rsidRPr="0063495E">
        <w:rPr>
          <w:rFonts w:ascii="Verdana" w:eastAsia="Times New Roman" w:hAnsi="Verdana"/>
          <w:color w:val="494949"/>
          <w:sz w:val="18"/>
          <w:szCs w:val="18"/>
          <w:lang w:eastAsia="ru-RU"/>
        </w:rPr>
        <w:br/>
        <w:t>Лебедь-кликун - Cygnus cygnus (Linnaeus, 1758) (3) (КК АО);</w:t>
      </w:r>
      <w:r w:rsidRPr="0063495E">
        <w:rPr>
          <w:rFonts w:ascii="Verdana" w:eastAsia="Times New Roman" w:hAnsi="Verdana"/>
          <w:color w:val="494949"/>
          <w:sz w:val="18"/>
          <w:szCs w:val="18"/>
          <w:lang w:eastAsia="ru-RU"/>
        </w:rPr>
        <w:br/>
        <w:t>Малый лебедь - Cygnus bewickii Jarrell, 1830 (4) (КК АО), (3-У-III) (КК РФ);</w:t>
      </w:r>
      <w:r w:rsidRPr="0063495E">
        <w:rPr>
          <w:rFonts w:ascii="Verdana" w:eastAsia="Times New Roman" w:hAnsi="Verdana"/>
          <w:color w:val="494949"/>
          <w:sz w:val="18"/>
          <w:szCs w:val="18"/>
          <w:lang w:eastAsia="ru-RU"/>
        </w:rPr>
        <w:br/>
        <w:t>Скопа - Pandion haliaёtus (Linnaeus, 1758) (3) (КК АО), (3-У-III) (КК РФ);</w:t>
      </w:r>
      <w:r w:rsidRPr="0063495E">
        <w:rPr>
          <w:rFonts w:ascii="Verdana" w:eastAsia="Times New Roman" w:hAnsi="Verdana"/>
          <w:color w:val="494949"/>
          <w:sz w:val="18"/>
          <w:szCs w:val="18"/>
          <w:lang w:eastAsia="ru-RU"/>
        </w:rPr>
        <w:br/>
        <w:t>Беркут - Aquila chrysaёtus (Linnaeus, 1758) (2) (КК АО), (3-У-III) (КК РФ);</w:t>
      </w:r>
      <w:r w:rsidRPr="0063495E">
        <w:rPr>
          <w:rFonts w:ascii="Verdana" w:eastAsia="Times New Roman" w:hAnsi="Verdana"/>
          <w:color w:val="494949"/>
          <w:sz w:val="18"/>
          <w:szCs w:val="18"/>
          <w:lang w:eastAsia="ru-RU"/>
        </w:rPr>
        <w:br/>
        <w:t>Орлан-белохвост - Haliaёetus albicilla (Linnaeus, 1758) (3) (КК АО), (5-НО-III) (КК РФ);</w:t>
      </w:r>
      <w:r w:rsidRPr="0063495E">
        <w:rPr>
          <w:rFonts w:ascii="Verdana" w:eastAsia="Times New Roman" w:hAnsi="Verdana"/>
          <w:color w:val="494949"/>
          <w:sz w:val="18"/>
          <w:szCs w:val="18"/>
          <w:lang w:eastAsia="ru-RU"/>
        </w:rPr>
        <w:br/>
        <w:t>Сапсан - Falco peregrinus Tunstale, 1771 (3) (КК АО), (1-И-I) (КК РФ);</w:t>
      </w:r>
      <w:r w:rsidRPr="0063495E">
        <w:rPr>
          <w:rFonts w:ascii="Verdana" w:eastAsia="Times New Roman" w:hAnsi="Verdana"/>
          <w:color w:val="494949"/>
          <w:sz w:val="18"/>
          <w:szCs w:val="18"/>
          <w:lang w:eastAsia="ru-RU"/>
        </w:rPr>
        <w:br/>
        <w:t>Кречет - Falco rusticolus Linnaeus, 1758 (2) (КК АО), (2-И-I) (КК РФ);</w:t>
      </w:r>
      <w:r w:rsidRPr="0063495E">
        <w:rPr>
          <w:rFonts w:ascii="Verdana" w:eastAsia="Times New Roman" w:hAnsi="Verdana"/>
          <w:color w:val="494949"/>
          <w:sz w:val="18"/>
          <w:szCs w:val="18"/>
          <w:lang w:eastAsia="ru-RU"/>
        </w:rPr>
        <w:br/>
        <w:t>Чеглок - Falco subbuteo Linnaeus, 1758 (4) (КК АО);</w:t>
      </w:r>
      <w:r w:rsidRPr="0063495E">
        <w:rPr>
          <w:rFonts w:ascii="Verdana" w:eastAsia="Times New Roman" w:hAnsi="Verdana"/>
          <w:color w:val="494949"/>
          <w:sz w:val="18"/>
          <w:szCs w:val="18"/>
          <w:lang w:eastAsia="ru-RU"/>
        </w:rPr>
        <w:br/>
        <w:t>Кулик-сорока - Haemantopus ostralegus Linnaeus, 1758 (3) (КК АО), (3-У-III) (КК РФ);</w:t>
      </w:r>
      <w:r w:rsidRPr="0063495E">
        <w:rPr>
          <w:rFonts w:ascii="Verdana" w:eastAsia="Times New Roman" w:hAnsi="Verdana"/>
          <w:color w:val="494949"/>
          <w:sz w:val="18"/>
          <w:szCs w:val="18"/>
          <w:lang w:eastAsia="ru-RU"/>
        </w:rPr>
        <w:br/>
        <w:t>Дупель - Gallinago media (Latham, 1787) (4) (КК АО);</w:t>
      </w:r>
      <w:r w:rsidRPr="0063495E">
        <w:rPr>
          <w:rFonts w:ascii="Verdana" w:eastAsia="Times New Roman" w:hAnsi="Verdana"/>
          <w:color w:val="494949"/>
          <w:sz w:val="18"/>
          <w:szCs w:val="18"/>
          <w:lang w:eastAsia="ru-RU"/>
        </w:rPr>
        <w:br/>
        <w:t>Большой веретенник - Limosa limosa (Linnaeus, 1758) (3) (КК АО);</w:t>
      </w:r>
      <w:r w:rsidRPr="0063495E">
        <w:rPr>
          <w:rFonts w:ascii="Verdana" w:eastAsia="Times New Roman" w:hAnsi="Verdana"/>
          <w:color w:val="494949"/>
          <w:sz w:val="18"/>
          <w:szCs w:val="18"/>
          <w:lang w:eastAsia="ru-RU"/>
        </w:rPr>
        <w:br/>
        <w:t>Филин - Bubo bubo (Linnaeus, 1758) (2) (КК АО), (3-У-III) (КК РФ);</w:t>
      </w:r>
      <w:r w:rsidRPr="0063495E">
        <w:rPr>
          <w:rFonts w:ascii="Verdana" w:eastAsia="Times New Roman" w:hAnsi="Verdana"/>
          <w:color w:val="494949"/>
          <w:sz w:val="18"/>
          <w:szCs w:val="18"/>
          <w:lang w:eastAsia="ru-RU"/>
        </w:rPr>
        <w:br/>
        <w:t>Мохноногий сыч - Aegolius funereus Linnaeus, 1758 (3) (КК АО);</w:t>
      </w:r>
      <w:r w:rsidRPr="0063495E">
        <w:rPr>
          <w:rFonts w:ascii="Verdana" w:eastAsia="Times New Roman" w:hAnsi="Verdana"/>
          <w:color w:val="494949"/>
          <w:sz w:val="18"/>
          <w:szCs w:val="18"/>
          <w:lang w:eastAsia="ru-RU"/>
        </w:rPr>
        <w:br/>
        <w:t>Воробьиный сычик - Glaucidium passerinum (Linnaeus, 1758) (3) (КК АО);</w:t>
      </w:r>
      <w:r w:rsidRPr="0063495E">
        <w:rPr>
          <w:rFonts w:ascii="Verdana" w:eastAsia="Times New Roman" w:hAnsi="Verdana"/>
          <w:color w:val="494949"/>
          <w:sz w:val="18"/>
          <w:szCs w:val="18"/>
          <w:lang w:eastAsia="ru-RU"/>
        </w:rPr>
        <w:br/>
        <w:t>Бородатая неясыть - Strix nebulosa Forster, 1772 (3) (КК АО);</w:t>
      </w:r>
      <w:r w:rsidRPr="0063495E">
        <w:rPr>
          <w:rFonts w:ascii="Verdana" w:eastAsia="Times New Roman" w:hAnsi="Verdana"/>
          <w:color w:val="494949"/>
          <w:sz w:val="18"/>
          <w:szCs w:val="18"/>
          <w:lang w:eastAsia="ru-RU"/>
        </w:rPr>
        <w:br/>
        <w:t>Серый сорокопут - Lanius excubitor Linnaeus, 1758 (3) (КК АО);</w:t>
      </w:r>
      <w:r w:rsidRPr="0063495E">
        <w:rPr>
          <w:rFonts w:ascii="Verdana" w:eastAsia="Times New Roman" w:hAnsi="Verdana"/>
          <w:color w:val="494949"/>
          <w:sz w:val="18"/>
          <w:szCs w:val="18"/>
          <w:lang w:eastAsia="ru-RU"/>
        </w:rPr>
        <w:br/>
        <w:t>Овсянка-ремез - Ocyris rustica (Pallas 1776) (3) (КК АО), (2-У-III) (КК РФ);</w:t>
      </w:r>
      <w:r w:rsidRPr="0063495E">
        <w:rPr>
          <w:rFonts w:ascii="Verdana" w:eastAsia="Times New Roman" w:hAnsi="Verdana"/>
          <w:color w:val="494949"/>
          <w:sz w:val="18"/>
          <w:szCs w:val="18"/>
          <w:lang w:eastAsia="ru-RU"/>
        </w:rPr>
        <w:br/>
        <w:t>Европейская норка - Mustela lutreola (Linnaeus, 1761) (1) (КК АО);</w:t>
      </w:r>
      <w:r w:rsidRPr="0063495E">
        <w:rPr>
          <w:rFonts w:ascii="Verdana" w:eastAsia="Times New Roman" w:hAnsi="Verdana"/>
          <w:color w:val="494949"/>
          <w:sz w:val="18"/>
          <w:szCs w:val="18"/>
          <w:lang w:eastAsia="ru-RU"/>
        </w:rPr>
        <w:br/>
        <w:t>Летяга - Pteromys volans Linnaeus, 1758 (3) (КК АО);</w:t>
      </w:r>
      <w:r w:rsidRPr="0063495E">
        <w:rPr>
          <w:rFonts w:ascii="Verdana" w:eastAsia="Times New Roman" w:hAnsi="Verdana"/>
          <w:color w:val="494949"/>
          <w:sz w:val="18"/>
          <w:szCs w:val="18"/>
          <w:lang w:eastAsia="ru-RU"/>
        </w:rPr>
        <w:br/>
        <w:t>Северный олень - Rangifer tarandus Linnaeus, 1758 (2) (КК АО).</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БИОЛОГИЧЕСКОЕ РАЗНООБРАЗИЕ</w:t>
      </w:r>
      <w:r w:rsidRPr="0063495E">
        <w:rPr>
          <w:rFonts w:ascii="Verdana" w:eastAsia="Times New Roman" w:hAnsi="Verdana"/>
          <w:color w:val="494949"/>
          <w:sz w:val="18"/>
          <w:szCs w:val="18"/>
          <w:lang w:eastAsia="ru-RU"/>
        </w:rPr>
        <w:br/>
        <w:t>Млекопитающие – 34, птицы – 165, пресмыкающиеся – 1, земноводные – 4, рыбы и круглоротые – 20, насекомые – 23, Сосудистые растения – 338, мхи – 37, грибы – 52, лишайники – 31.</w:t>
      </w:r>
      <w:r w:rsidRPr="0063495E">
        <w:rPr>
          <w:rFonts w:ascii="Verdana" w:eastAsia="Times New Roman" w:hAnsi="Verdana"/>
          <w:color w:val="494949"/>
          <w:sz w:val="18"/>
          <w:szCs w:val="18"/>
          <w:lang w:eastAsia="ru-RU"/>
        </w:rPr>
        <w:br/>
        <w:t>Красная книга АО – 28, Красная книга РФ – 12.</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lastRenderedPageBreak/>
        <w:t>ОСОБО ЦЕННЫЕ ПРИРОДНЫЕ ОБЪЕКТЫ НА ООПТ</w:t>
      </w:r>
      <w:r w:rsidRPr="0063495E">
        <w:rPr>
          <w:rFonts w:ascii="Verdana" w:eastAsia="Times New Roman" w:hAnsi="Verdana"/>
          <w:color w:val="494949"/>
          <w:sz w:val="18"/>
          <w:szCs w:val="18"/>
          <w:lang w:eastAsia="ru-RU"/>
        </w:rPr>
        <w:br/>
        <w:t>Проектируемый заказник охватывает обширные системы хвойных и смешанных лесов, болот и речных долин. Покрытые лесом территории составляют около 50 % площади. Основную часть лесопокрытой площади заказника занимают еловые, елово-березовые и сосновые леса. Непокрытые лесом земли представлены в основном олиготрофными верховыми болотами, водными угодьями, пойменными лугами.</w:t>
      </w:r>
    </w:p>
    <w:p w:rsidR="0063495E" w:rsidRPr="0063495E" w:rsidRDefault="0063495E" w:rsidP="0063495E">
      <w:pPr>
        <w:shd w:val="clear" w:color="auto" w:fill="FFFFFF"/>
        <w:spacing w:before="144" w:after="288" w:line="240" w:lineRule="auto"/>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ОЦЕНКА СОВРЕМЕННОГО СОСТОЯНИЯ И ВКЛАДА ООПТ В ПОДДЕРЖАНИЕ ЭКОЛОГИЧЕСКОГО БАЛАНСА</w:t>
      </w:r>
      <w:r w:rsidRPr="0063495E">
        <w:rPr>
          <w:rFonts w:ascii="Verdana" w:eastAsia="Times New Roman" w:hAnsi="Verdana"/>
          <w:color w:val="494949"/>
          <w:sz w:val="18"/>
          <w:szCs w:val="18"/>
          <w:lang w:eastAsia="ru-RU"/>
        </w:rPr>
        <w:br/>
        <w:t>На территории ООПТ «Пезский государственный природный ландшафтный заказник регионального значения» зоны охраны, защитные зоны, выявленные объекты культурного наследия отсутствуют, водопользование не осуществляется, участков леса, сданных в аренду, нет. Проектируемый заказник используется местным населением для осуществления охоты, рыболовства и сбора дикоросов.</w:t>
      </w:r>
      <w:r w:rsidRPr="0063495E">
        <w:rPr>
          <w:rFonts w:ascii="Verdana" w:eastAsia="Times New Roman" w:hAnsi="Verdana"/>
          <w:color w:val="494949"/>
          <w:sz w:val="18"/>
          <w:szCs w:val="18"/>
          <w:lang w:eastAsia="ru-RU"/>
        </w:rPr>
        <w:br/>
        <w:t>В целом вся территория заказника представляет собой комплекс старовозрастных лесов северотаежной зоны и имеет общенациональное и глобальное экологическое значение как эталон дикой природы. Ценность малонарушенных лесов весьма многогранна: помимо сохранения биологического разнообразия разных уровней малонарушенные леса выполняют стабилизирующие экологические функции – водоохранные, водорегулирующие, почвозащитные, климатические и др.</w:t>
      </w:r>
      <w:r w:rsidRPr="0063495E">
        <w:rPr>
          <w:rFonts w:ascii="Verdana" w:eastAsia="Times New Roman" w:hAnsi="Verdana"/>
          <w:color w:val="494949"/>
          <w:sz w:val="18"/>
          <w:szCs w:val="18"/>
          <w:lang w:eastAsia="ru-RU"/>
        </w:rPr>
        <w:br/>
        <w:t>Значение территории для обеспечения экологического баланса региона велико, поскольку площадь проектируемой ООПТ является большой и охватывает целый комплекс малонарушенных водных, лесотундровых, лесных и болотных экосистем.</w:t>
      </w:r>
      <w:r w:rsidRPr="0063495E">
        <w:rPr>
          <w:rFonts w:ascii="Verdana" w:eastAsia="Times New Roman" w:hAnsi="Verdana"/>
          <w:color w:val="494949"/>
          <w:sz w:val="18"/>
          <w:szCs w:val="18"/>
          <w:lang w:eastAsia="ru-RU"/>
        </w:rPr>
        <w:br/>
        <w:t>Значение территории в качестве центра воспроизводства хозяйственно ценных видов животных огромна ввиду ее значительной площади, труднодоступности для населения и практически полным отсутствием антропогенной нагрузки. Заказник играет роль центра расселения охотничьих животных на сопредельные территории.</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Источники информации об ООПТ:</w:t>
      </w:r>
    </w:p>
    <w:p w:rsidR="0063495E" w:rsidRPr="0063495E" w:rsidRDefault="0063495E" w:rsidP="0063495E">
      <w:pPr>
        <w:numPr>
          <w:ilvl w:val="0"/>
          <w:numId w:val="5"/>
        </w:numPr>
        <w:spacing w:before="36" w:after="144" w:line="240" w:lineRule="auto"/>
        <w:ind w:left="-270"/>
        <w:rPr>
          <w:rFonts w:ascii="Verdana" w:eastAsia="Times New Roman" w:hAnsi="Verdana"/>
          <w:color w:val="494949"/>
          <w:sz w:val="18"/>
          <w:szCs w:val="18"/>
          <w:lang w:eastAsia="ru-RU"/>
        </w:rPr>
      </w:pPr>
      <w:r w:rsidRPr="0063495E">
        <w:rPr>
          <w:rFonts w:ascii="Verdana" w:eastAsia="Times New Roman" w:hAnsi="Verdana"/>
          <w:color w:val="494949"/>
          <w:sz w:val="18"/>
          <w:szCs w:val="18"/>
          <w:lang w:eastAsia="ru-RU"/>
        </w:rPr>
        <w:t>Материалы комплексного экологического обследования участков территории, обосновывающих придание правового статуса особо охраняемой природной территории регионального значения - Пезский государственный природный заказник</w:t>
      </w:r>
      <w:r w:rsidRPr="0063495E">
        <w:rPr>
          <w:rFonts w:ascii="Verdana" w:eastAsia="Times New Roman" w:hAnsi="Verdana"/>
          <w:color w:val="494949"/>
          <w:sz w:val="18"/>
          <w:szCs w:val="18"/>
          <w:lang w:eastAsia="ru-RU"/>
        </w:rPr>
        <w:br/>
        <w:t>Томская региональная благотворительная общественная организация «Сибирское Экологическое Агентство»</w:t>
      </w:r>
      <w:r w:rsidRPr="0063495E">
        <w:rPr>
          <w:rFonts w:ascii="Verdana" w:eastAsia="Times New Roman" w:hAnsi="Verdana"/>
          <w:color w:val="494949"/>
          <w:sz w:val="18"/>
          <w:szCs w:val="18"/>
          <w:lang w:eastAsia="ru-RU"/>
        </w:rPr>
        <w:br/>
        <w:t>(2021) : 119</w:t>
      </w:r>
      <w:r w:rsidRPr="0063495E">
        <w:rPr>
          <w:rFonts w:ascii="Verdana" w:eastAsia="Times New Roman" w:hAnsi="Verdana"/>
          <w:color w:val="494949"/>
          <w:sz w:val="18"/>
          <w:szCs w:val="18"/>
          <w:lang w:eastAsia="ru-RU"/>
        </w:rPr>
        <w:br/>
      </w:r>
      <w:hyperlink r:id="rId21" w:history="1">
        <w:r w:rsidRPr="0063495E">
          <w:rPr>
            <w:rFonts w:ascii="Verdana" w:eastAsia="Times New Roman" w:hAnsi="Verdana"/>
            <w:color w:val="2F416F"/>
            <w:sz w:val="18"/>
            <w:szCs w:val="18"/>
            <w:u w:val="single"/>
            <w:lang w:eastAsia="ru-RU"/>
          </w:rPr>
          <w:t>Открыть PDF</w:t>
        </w:r>
      </w:hyperlink>
    </w:p>
    <w:p w:rsidR="0063495E" w:rsidRPr="0063495E" w:rsidRDefault="0063495E" w:rsidP="0063495E">
      <w:pPr>
        <w:shd w:val="clear" w:color="auto" w:fill="FFFFFF"/>
        <w:spacing w:after="0" w:line="374" w:lineRule="atLeast"/>
        <w:outlineLvl w:val="1"/>
        <w:rPr>
          <w:rFonts w:ascii="Helvetica" w:eastAsia="Times New Roman" w:hAnsi="Helvetica" w:cs="Helvetica"/>
          <w:color w:val="494949"/>
          <w:sz w:val="29"/>
          <w:szCs w:val="29"/>
          <w:lang w:eastAsia="ru-RU"/>
        </w:rPr>
      </w:pPr>
      <w:r w:rsidRPr="0063495E">
        <w:rPr>
          <w:rFonts w:ascii="Helvetica" w:eastAsia="Times New Roman" w:hAnsi="Helvetica" w:cs="Helvetica"/>
          <w:color w:val="494949"/>
          <w:sz w:val="29"/>
          <w:szCs w:val="29"/>
          <w:lang w:eastAsia="ru-RU"/>
        </w:rPr>
        <w:t>Обеспечение охраны и функционирования ООПТ</w:t>
      </w:r>
    </w:p>
    <w:p w:rsidR="0063495E" w:rsidRPr="0063495E" w:rsidRDefault="0063495E" w:rsidP="0063495E">
      <w:pPr>
        <w:shd w:val="clear" w:color="auto" w:fill="FFFFFF"/>
        <w:spacing w:after="0" w:line="240" w:lineRule="auto"/>
        <w:rPr>
          <w:rFonts w:ascii="Verdana" w:eastAsia="Times New Roman" w:hAnsi="Verdana"/>
          <w:b/>
          <w:bCs/>
          <w:color w:val="494949"/>
          <w:sz w:val="18"/>
          <w:szCs w:val="18"/>
          <w:lang w:eastAsia="ru-RU"/>
        </w:rPr>
      </w:pPr>
      <w:r w:rsidRPr="0063495E">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63495E" w:rsidRPr="0063495E" w:rsidRDefault="0063495E" w:rsidP="0063495E">
      <w:pPr>
        <w:shd w:val="clear" w:color="auto" w:fill="FFFFFF"/>
        <w:spacing w:after="0" w:line="240" w:lineRule="auto"/>
        <w:rPr>
          <w:rFonts w:ascii="Verdana" w:eastAsia="Times New Roman" w:hAnsi="Verdana"/>
          <w:color w:val="494949"/>
          <w:sz w:val="18"/>
          <w:szCs w:val="18"/>
          <w:lang w:eastAsia="ru-RU"/>
        </w:rPr>
      </w:pPr>
      <w:hyperlink r:id="rId22" w:history="1">
        <w:r w:rsidRPr="0063495E">
          <w:rPr>
            <w:rFonts w:ascii="Verdana" w:eastAsia="Times New Roman" w:hAnsi="Verdana"/>
            <w:color w:val="7C7C7C"/>
            <w:sz w:val="18"/>
            <w:szCs w:val="18"/>
            <w:u w:val="single"/>
            <w:lang w:eastAsia="ru-RU"/>
          </w:rPr>
          <w:t>Государственное бюджетное учреждение Архангельской области "Центр природопользования и охраны окружающей среды"</w:t>
        </w:r>
      </w:hyperlink>
    </w:p>
    <w:p w:rsidR="0063495E" w:rsidRPr="0063495E" w:rsidRDefault="0063495E" w:rsidP="0063495E">
      <w:pPr>
        <w:shd w:val="clear" w:color="auto" w:fill="FFFFFF"/>
        <w:spacing w:line="240" w:lineRule="auto"/>
        <w:rPr>
          <w:rFonts w:ascii="Verdana" w:eastAsia="Times New Roman" w:hAnsi="Verdana"/>
          <w:color w:val="494949"/>
          <w:sz w:val="18"/>
          <w:szCs w:val="18"/>
          <w:lang w:eastAsia="ru-RU"/>
        </w:rPr>
      </w:pPr>
      <w:hyperlink r:id="rId23" w:history="1">
        <w:r w:rsidRPr="0063495E">
          <w:rPr>
            <w:rFonts w:ascii="Verdana" w:eastAsia="Times New Roman" w:hAnsi="Verdana"/>
            <w:color w:val="2F416F"/>
            <w:sz w:val="18"/>
            <w:szCs w:val="18"/>
            <w:u w:val="single"/>
            <w:lang w:eastAsia="ru-RU"/>
          </w:rPr>
          <w:t>Министерство природных ресурсов и лесопромышленного комплекса Архангельской области</w:t>
        </w:r>
      </w:hyperlink>
    </w:p>
    <w:p w:rsidR="00A14BF8" w:rsidRDefault="00A14BF8">
      <w:bookmarkStart w:id="0" w:name="_GoBack"/>
      <w:bookmarkEnd w:id="0"/>
    </w:p>
    <w:sectPr w:rsidR="00A14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700B2"/>
    <w:multiLevelType w:val="multilevel"/>
    <w:tmpl w:val="CAF6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17ABC"/>
    <w:multiLevelType w:val="multilevel"/>
    <w:tmpl w:val="A7BA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A506D"/>
    <w:multiLevelType w:val="multilevel"/>
    <w:tmpl w:val="54F8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0C76F4"/>
    <w:multiLevelType w:val="multilevel"/>
    <w:tmpl w:val="8B3E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75635C"/>
    <w:multiLevelType w:val="multilevel"/>
    <w:tmpl w:val="1430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DD"/>
    <w:rsid w:val="001F5FDD"/>
    <w:rsid w:val="0063495E"/>
    <w:rsid w:val="00A1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9815A-280A-45A8-994D-69594723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09264">
      <w:bodyDiv w:val="1"/>
      <w:marLeft w:val="0"/>
      <w:marRight w:val="0"/>
      <w:marTop w:val="0"/>
      <w:marBottom w:val="0"/>
      <w:divBdr>
        <w:top w:val="none" w:sz="0" w:space="0" w:color="auto"/>
        <w:left w:val="none" w:sz="0" w:space="0" w:color="auto"/>
        <w:bottom w:val="none" w:sz="0" w:space="0" w:color="auto"/>
        <w:right w:val="none" w:sz="0" w:space="0" w:color="auto"/>
      </w:divBdr>
      <w:divsChild>
        <w:div w:id="1917394287">
          <w:marLeft w:val="0"/>
          <w:marRight w:val="0"/>
          <w:marTop w:val="0"/>
          <w:marBottom w:val="0"/>
          <w:divBdr>
            <w:top w:val="none" w:sz="0" w:space="0" w:color="auto"/>
            <w:left w:val="none" w:sz="0" w:space="0" w:color="auto"/>
            <w:bottom w:val="none" w:sz="0" w:space="0" w:color="auto"/>
            <w:right w:val="none" w:sz="0" w:space="0" w:color="auto"/>
          </w:divBdr>
          <w:divsChild>
            <w:div w:id="1577323360">
              <w:marLeft w:val="-390"/>
              <w:marRight w:val="-390"/>
              <w:marTop w:val="0"/>
              <w:marBottom w:val="360"/>
              <w:divBdr>
                <w:top w:val="none" w:sz="0" w:space="0" w:color="auto"/>
                <w:left w:val="none" w:sz="0" w:space="0" w:color="auto"/>
                <w:bottom w:val="single" w:sz="6" w:space="18" w:color="EBEBEB"/>
                <w:right w:val="none" w:sz="0" w:space="0" w:color="auto"/>
              </w:divBdr>
              <w:divsChild>
                <w:div w:id="557060737">
                  <w:marLeft w:val="0"/>
                  <w:marRight w:val="0"/>
                  <w:marTop w:val="144"/>
                  <w:marBottom w:val="144"/>
                  <w:divBdr>
                    <w:top w:val="none" w:sz="0" w:space="0" w:color="auto"/>
                    <w:left w:val="none" w:sz="0" w:space="0" w:color="auto"/>
                    <w:bottom w:val="none" w:sz="0" w:space="0" w:color="auto"/>
                    <w:right w:val="none" w:sz="0" w:space="0" w:color="auto"/>
                  </w:divBdr>
                  <w:divsChild>
                    <w:div w:id="2144957938">
                      <w:marLeft w:val="0"/>
                      <w:marRight w:val="0"/>
                      <w:marTop w:val="0"/>
                      <w:marBottom w:val="0"/>
                      <w:divBdr>
                        <w:top w:val="none" w:sz="0" w:space="0" w:color="auto"/>
                        <w:left w:val="none" w:sz="0" w:space="0" w:color="auto"/>
                        <w:bottom w:val="none" w:sz="0" w:space="0" w:color="auto"/>
                        <w:right w:val="none" w:sz="0" w:space="0" w:color="auto"/>
                      </w:divBdr>
                      <w:divsChild>
                        <w:div w:id="1431386732">
                          <w:marLeft w:val="0"/>
                          <w:marRight w:val="0"/>
                          <w:marTop w:val="0"/>
                          <w:marBottom w:val="0"/>
                          <w:divBdr>
                            <w:top w:val="none" w:sz="0" w:space="0" w:color="auto"/>
                            <w:left w:val="none" w:sz="0" w:space="0" w:color="auto"/>
                            <w:bottom w:val="none" w:sz="0" w:space="0" w:color="auto"/>
                            <w:right w:val="none" w:sz="0" w:space="0" w:color="auto"/>
                          </w:divBdr>
                        </w:div>
                        <w:div w:id="2095085476">
                          <w:marLeft w:val="0"/>
                          <w:marRight w:val="0"/>
                          <w:marTop w:val="0"/>
                          <w:marBottom w:val="0"/>
                          <w:divBdr>
                            <w:top w:val="none" w:sz="0" w:space="0" w:color="auto"/>
                            <w:left w:val="none" w:sz="0" w:space="0" w:color="auto"/>
                            <w:bottom w:val="none" w:sz="0" w:space="0" w:color="auto"/>
                            <w:right w:val="none" w:sz="0" w:space="0" w:color="auto"/>
                          </w:divBdr>
                          <w:divsChild>
                            <w:div w:id="1835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2750">
                      <w:marLeft w:val="0"/>
                      <w:marRight w:val="0"/>
                      <w:marTop w:val="0"/>
                      <w:marBottom w:val="0"/>
                      <w:divBdr>
                        <w:top w:val="none" w:sz="0" w:space="0" w:color="auto"/>
                        <w:left w:val="none" w:sz="0" w:space="0" w:color="auto"/>
                        <w:bottom w:val="none" w:sz="0" w:space="0" w:color="auto"/>
                        <w:right w:val="none" w:sz="0" w:space="0" w:color="auto"/>
                      </w:divBdr>
                      <w:divsChild>
                        <w:div w:id="607809107">
                          <w:marLeft w:val="0"/>
                          <w:marRight w:val="0"/>
                          <w:marTop w:val="0"/>
                          <w:marBottom w:val="0"/>
                          <w:divBdr>
                            <w:top w:val="none" w:sz="0" w:space="0" w:color="auto"/>
                            <w:left w:val="none" w:sz="0" w:space="0" w:color="auto"/>
                            <w:bottom w:val="none" w:sz="0" w:space="0" w:color="auto"/>
                            <w:right w:val="none" w:sz="0" w:space="0" w:color="auto"/>
                          </w:divBdr>
                          <w:divsChild>
                            <w:div w:id="604075728">
                              <w:marLeft w:val="0"/>
                              <w:marRight w:val="0"/>
                              <w:marTop w:val="0"/>
                              <w:marBottom w:val="0"/>
                              <w:divBdr>
                                <w:top w:val="none" w:sz="0" w:space="0" w:color="auto"/>
                                <w:left w:val="none" w:sz="0" w:space="0" w:color="auto"/>
                                <w:bottom w:val="none" w:sz="0" w:space="0" w:color="auto"/>
                                <w:right w:val="none" w:sz="0" w:space="0" w:color="auto"/>
                              </w:divBdr>
                              <w:divsChild>
                                <w:div w:id="124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0841">
                      <w:marLeft w:val="0"/>
                      <w:marRight w:val="0"/>
                      <w:marTop w:val="120"/>
                      <w:marBottom w:val="240"/>
                      <w:divBdr>
                        <w:top w:val="none" w:sz="0" w:space="0" w:color="auto"/>
                        <w:left w:val="none" w:sz="0" w:space="0" w:color="auto"/>
                        <w:bottom w:val="none" w:sz="0" w:space="0" w:color="auto"/>
                        <w:right w:val="none" w:sz="0" w:space="0" w:color="auto"/>
                      </w:divBdr>
                      <w:divsChild>
                        <w:div w:id="295262313">
                          <w:marLeft w:val="0"/>
                          <w:marRight w:val="0"/>
                          <w:marTop w:val="144"/>
                          <w:marBottom w:val="144"/>
                          <w:divBdr>
                            <w:top w:val="none" w:sz="0" w:space="0" w:color="auto"/>
                            <w:left w:val="none" w:sz="0" w:space="0" w:color="auto"/>
                            <w:bottom w:val="none" w:sz="0" w:space="0" w:color="auto"/>
                            <w:right w:val="none" w:sz="0" w:space="0" w:color="auto"/>
                          </w:divBdr>
                          <w:divsChild>
                            <w:div w:id="391587806">
                              <w:marLeft w:val="0"/>
                              <w:marRight w:val="0"/>
                              <w:marTop w:val="0"/>
                              <w:marBottom w:val="0"/>
                              <w:divBdr>
                                <w:top w:val="none" w:sz="0" w:space="0" w:color="auto"/>
                                <w:left w:val="none" w:sz="0" w:space="0" w:color="auto"/>
                                <w:bottom w:val="none" w:sz="0" w:space="0" w:color="auto"/>
                                <w:right w:val="none" w:sz="0" w:space="0" w:color="auto"/>
                              </w:divBdr>
                              <w:divsChild>
                                <w:div w:id="1305238505">
                                  <w:marLeft w:val="0"/>
                                  <w:marRight w:val="0"/>
                                  <w:marTop w:val="0"/>
                                  <w:marBottom w:val="0"/>
                                  <w:divBdr>
                                    <w:top w:val="none" w:sz="0" w:space="0" w:color="auto"/>
                                    <w:left w:val="none" w:sz="0" w:space="0" w:color="auto"/>
                                    <w:bottom w:val="none" w:sz="0" w:space="0" w:color="auto"/>
                                    <w:right w:val="none" w:sz="0" w:space="0" w:color="auto"/>
                                  </w:divBdr>
                                  <w:divsChild>
                                    <w:div w:id="1745567273">
                                      <w:marLeft w:val="0"/>
                                      <w:marRight w:val="0"/>
                                      <w:marTop w:val="0"/>
                                      <w:marBottom w:val="0"/>
                                      <w:divBdr>
                                        <w:top w:val="none" w:sz="0" w:space="0" w:color="auto"/>
                                        <w:left w:val="none" w:sz="0" w:space="0" w:color="auto"/>
                                        <w:bottom w:val="none" w:sz="0" w:space="0" w:color="auto"/>
                                        <w:right w:val="none" w:sz="0" w:space="0" w:color="auto"/>
                                      </w:divBdr>
                                      <w:divsChild>
                                        <w:div w:id="8081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292207">
                      <w:marLeft w:val="0"/>
                      <w:marRight w:val="0"/>
                      <w:marTop w:val="120"/>
                      <w:marBottom w:val="240"/>
                      <w:divBdr>
                        <w:top w:val="none" w:sz="0" w:space="0" w:color="auto"/>
                        <w:left w:val="none" w:sz="0" w:space="0" w:color="auto"/>
                        <w:bottom w:val="none" w:sz="0" w:space="0" w:color="auto"/>
                        <w:right w:val="none" w:sz="0" w:space="0" w:color="auto"/>
                      </w:divBdr>
                      <w:divsChild>
                        <w:div w:id="106893119">
                          <w:marLeft w:val="0"/>
                          <w:marRight w:val="0"/>
                          <w:marTop w:val="144"/>
                          <w:marBottom w:val="144"/>
                          <w:divBdr>
                            <w:top w:val="none" w:sz="0" w:space="0" w:color="auto"/>
                            <w:left w:val="none" w:sz="0" w:space="0" w:color="auto"/>
                            <w:bottom w:val="none" w:sz="0" w:space="0" w:color="auto"/>
                            <w:right w:val="none" w:sz="0" w:space="0" w:color="auto"/>
                          </w:divBdr>
                          <w:divsChild>
                            <w:div w:id="1430079138">
                              <w:marLeft w:val="0"/>
                              <w:marRight w:val="0"/>
                              <w:marTop w:val="0"/>
                              <w:marBottom w:val="0"/>
                              <w:divBdr>
                                <w:top w:val="none" w:sz="0" w:space="0" w:color="auto"/>
                                <w:left w:val="none" w:sz="0" w:space="0" w:color="auto"/>
                                <w:bottom w:val="none" w:sz="0" w:space="0" w:color="auto"/>
                                <w:right w:val="none" w:sz="0" w:space="0" w:color="auto"/>
                              </w:divBdr>
                              <w:divsChild>
                                <w:div w:id="1113743546">
                                  <w:marLeft w:val="0"/>
                                  <w:marRight w:val="0"/>
                                  <w:marTop w:val="0"/>
                                  <w:marBottom w:val="0"/>
                                  <w:divBdr>
                                    <w:top w:val="none" w:sz="0" w:space="0" w:color="auto"/>
                                    <w:left w:val="none" w:sz="0" w:space="0" w:color="auto"/>
                                    <w:bottom w:val="none" w:sz="0" w:space="0" w:color="auto"/>
                                    <w:right w:val="none" w:sz="0" w:space="0" w:color="auto"/>
                                  </w:divBdr>
                                  <w:divsChild>
                                    <w:div w:id="697314138">
                                      <w:marLeft w:val="0"/>
                                      <w:marRight w:val="0"/>
                                      <w:marTop w:val="0"/>
                                      <w:marBottom w:val="0"/>
                                      <w:divBdr>
                                        <w:top w:val="none" w:sz="0" w:space="0" w:color="auto"/>
                                        <w:left w:val="none" w:sz="0" w:space="0" w:color="auto"/>
                                        <w:bottom w:val="none" w:sz="0" w:space="0" w:color="auto"/>
                                        <w:right w:val="none" w:sz="0" w:space="0" w:color="auto"/>
                                      </w:divBdr>
                                      <w:divsChild>
                                        <w:div w:id="19043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6717">
                              <w:marLeft w:val="0"/>
                              <w:marRight w:val="0"/>
                              <w:marTop w:val="0"/>
                              <w:marBottom w:val="0"/>
                              <w:divBdr>
                                <w:top w:val="none" w:sz="0" w:space="0" w:color="auto"/>
                                <w:left w:val="none" w:sz="0" w:space="0" w:color="auto"/>
                                <w:bottom w:val="none" w:sz="0" w:space="0" w:color="auto"/>
                                <w:right w:val="none" w:sz="0" w:space="0" w:color="auto"/>
                              </w:divBdr>
                              <w:divsChild>
                                <w:div w:id="1862552298">
                                  <w:marLeft w:val="0"/>
                                  <w:marRight w:val="0"/>
                                  <w:marTop w:val="0"/>
                                  <w:marBottom w:val="0"/>
                                  <w:divBdr>
                                    <w:top w:val="none" w:sz="0" w:space="0" w:color="auto"/>
                                    <w:left w:val="none" w:sz="0" w:space="0" w:color="auto"/>
                                    <w:bottom w:val="none" w:sz="0" w:space="0" w:color="auto"/>
                                    <w:right w:val="none" w:sz="0" w:space="0" w:color="auto"/>
                                  </w:divBdr>
                                  <w:divsChild>
                                    <w:div w:id="1458719652">
                                      <w:marLeft w:val="0"/>
                                      <w:marRight w:val="0"/>
                                      <w:marTop w:val="0"/>
                                      <w:marBottom w:val="0"/>
                                      <w:divBdr>
                                        <w:top w:val="none" w:sz="0" w:space="0" w:color="auto"/>
                                        <w:left w:val="none" w:sz="0" w:space="0" w:color="auto"/>
                                        <w:bottom w:val="none" w:sz="0" w:space="0" w:color="auto"/>
                                        <w:right w:val="none" w:sz="0" w:space="0" w:color="auto"/>
                                      </w:divBdr>
                                      <w:divsChild>
                                        <w:div w:id="15373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9227">
                              <w:marLeft w:val="0"/>
                              <w:marRight w:val="0"/>
                              <w:marTop w:val="0"/>
                              <w:marBottom w:val="0"/>
                              <w:divBdr>
                                <w:top w:val="none" w:sz="0" w:space="0" w:color="auto"/>
                                <w:left w:val="none" w:sz="0" w:space="0" w:color="auto"/>
                                <w:bottom w:val="none" w:sz="0" w:space="0" w:color="auto"/>
                                <w:right w:val="none" w:sz="0" w:space="0" w:color="auto"/>
                              </w:divBdr>
                              <w:divsChild>
                                <w:div w:id="814495186">
                                  <w:marLeft w:val="0"/>
                                  <w:marRight w:val="0"/>
                                  <w:marTop w:val="0"/>
                                  <w:marBottom w:val="0"/>
                                  <w:divBdr>
                                    <w:top w:val="none" w:sz="0" w:space="0" w:color="auto"/>
                                    <w:left w:val="none" w:sz="0" w:space="0" w:color="auto"/>
                                    <w:bottom w:val="none" w:sz="0" w:space="0" w:color="auto"/>
                                    <w:right w:val="none" w:sz="0" w:space="0" w:color="auto"/>
                                  </w:divBdr>
                                  <w:divsChild>
                                    <w:div w:id="631986931">
                                      <w:marLeft w:val="0"/>
                                      <w:marRight w:val="0"/>
                                      <w:marTop w:val="0"/>
                                      <w:marBottom w:val="0"/>
                                      <w:divBdr>
                                        <w:top w:val="none" w:sz="0" w:space="0" w:color="auto"/>
                                        <w:left w:val="none" w:sz="0" w:space="0" w:color="auto"/>
                                        <w:bottom w:val="none" w:sz="0" w:space="0" w:color="auto"/>
                                        <w:right w:val="none" w:sz="0" w:space="0" w:color="auto"/>
                                      </w:divBdr>
                                      <w:divsChild>
                                        <w:div w:id="8508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5789">
                              <w:marLeft w:val="0"/>
                              <w:marRight w:val="0"/>
                              <w:marTop w:val="0"/>
                              <w:marBottom w:val="0"/>
                              <w:divBdr>
                                <w:top w:val="none" w:sz="0" w:space="0" w:color="auto"/>
                                <w:left w:val="none" w:sz="0" w:space="0" w:color="auto"/>
                                <w:bottom w:val="none" w:sz="0" w:space="0" w:color="auto"/>
                                <w:right w:val="none" w:sz="0" w:space="0" w:color="auto"/>
                              </w:divBdr>
                              <w:divsChild>
                                <w:div w:id="176967541">
                                  <w:marLeft w:val="0"/>
                                  <w:marRight w:val="0"/>
                                  <w:marTop w:val="0"/>
                                  <w:marBottom w:val="0"/>
                                  <w:divBdr>
                                    <w:top w:val="none" w:sz="0" w:space="0" w:color="auto"/>
                                    <w:left w:val="none" w:sz="0" w:space="0" w:color="auto"/>
                                    <w:bottom w:val="none" w:sz="0" w:space="0" w:color="auto"/>
                                    <w:right w:val="none" w:sz="0" w:space="0" w:color="auto"/>
                                  </w:divBdr>
                                  <w:divsChild>
                                    <w:div w:id="181749398">
                                      <w:marLeft w:val="0"/>
                                      <w:marRight w:val="0"/>
                                      <w:marTop w:val="0"/>
                                      <w:marBottom w:val="0"/>
                                      <w:divBdr>
                                        <w:top w:val="none" w:sz="0" w:space="0" w:color="auto"/>
                                        <w:left w:val="none" w:sz="0" w:space="0" w:color="auto"/>
                                        <w:bottom w:val="none" w:sz="0" w:space="0" w:color="auto"/>
                                        <w:right w:val="none" w:sz="0" w:space="0" w:color="auto"/>
                                      </w:divBdr>
                                      <w:divsChild>
                                        <w:div w:id="18231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87503">
                              <w:marLeft w:val="0"/>
                              <w:marRight w:val="0"/>
                              <w:marTop w:val="0"/>
                              <w:marBottom w:val="0"/>
                              <w:divBdr>
                                <w:top w:val="none" w:sz="0" w:space="0" w:color="auto"/>
                                <w:left w:val="none" w:sz="0" w:space="0" w:color="auto"/>
                                <w:bottom w:val="none" w:sz="0" w:space="0" w:color="auto"/>
                                <w:right w:val="none" w:sz="0" w:space="0" w:color="auto"/>
                              </w:divBdr>
                              <w:divsChild>
                                <w:div w:id="1703897638">
                                  <w:marLeft w:val="0"/>
                                  <w:marRight w:val="0"/>
                                  <w:marTop w:val="0"/>
                                  <w:marBottom w:val="0"/>
                                  <w:divBdr>
                                    <w:top w:val="none" w:sz="0" w:space="0" w:color="auto"/>
                                    <w:left w:val="none" w:sz="0" w:space="0" w:color="auto"/>
                                    <w:bottom w:val="none" w:sz="0" w:space="0" w:color="auto"/>
                                    <w:right w:val="none" w:sz="0" w:space="0" w:color="auto"/>
                                  </w:divBdr>
                                  <w:divsChild>
                                    <w:div w:id="720176087">
                                      <w:marLeft w:val="0"/>
                                      <w:marRight w:val="0"/>
                                      <w:marTop w:val="0"/>
                                      <w:marBottom w:val="0"/>
                                      <w:divBdr>
                                        <w:top w:val="none" w:sz="0" w:space="0" w:color="auto"/>
                                        <w:left w:val="none" w:sz="0" w:space="0" w:color="auto"/>
                                        <w:bottom w:val="none" w:sz="0" w:space="0" w:color="auto"/>
                                        <w:right w:val="none" w:sz="0" w:space="0" w:color="auto"/>
                                      </w:divBdr>
                                      <w:divsChild>
                                        <w:div w:id="3309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1920">
                              <w:marLeft w:val="0"/>
                              <w:marRight w:val="0"/>
                              <w:marTop w:val="0"/>
                              <w:marBottom w:val="0"/>
                              <w:divBdr>
                                <w:top w:val="none" w:sz="0" w:space="0" w:color="auto"/>
                                <w:left w:val="none" w:sz="0" w:space="0" w:color="auto"/>
                                <w:bottom w:val="none" w:sz="0" w:space="0" w:color="auto"/>
                                <w:right w:val="none" w:sz="0" w:space="0" w:color="auto"/>
                              </w:divBdr>
                              <w:divsChild>
                                <w:div w:id="1075398922">
                                  <w:marLeft w:val="0"/>
                                  <w:marRight w:val="0"/>
                                  <w:marTop w:val="0"/>
                                  <w:marBottom w:val="0"/>
                                  <w:divBdr>
                                    <w:top w:val="none" w:sz="0" w:space="0" w:color="auto"/>
                                    <w:left w:val="none" w:sz="0" w:space="0" w:color="auto"/>
                                    <w:bottom w:val="none" w:sz="0" w:space="0" w:color="auto"/>
                                    <w:right w:val="none" w:sz="0" w:space="0" w:color="auto"/>
                                  </w:divBdr>
                                  <w:divsChild>
                                    <w:div w:id="1596665684">
                                      <w:marLeft w:val="0"/>
                                      <w:marRight w:val="0"/>
                                      <w:marTop w:val="0"/>
                                      <w:marBottom w:val="0"/>
                                      <w:divBdr>
                                        <w:top w:val="none" w:sz="0" w:space="0" w:color="auto"/>
                                        <w:left w:val="none" w:sz="0" w:space="0" w:color="auto"/>
                                        <w:bottom w:val="none" w:sz="0" w:space="0" w:color="auto"/>
                                        <w:right w:val="none" w:sz="0" w:space="0" w:color="auto"/>
                                      </w:divBdr>
                                      <w:divsChild>
                                        <w:div w:id="1649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22068">
                              <w:marLeft w:val="0"/>
                              <w:marRight w:val="0"/>
                              <w:marTop w:val="0"/>
                              <w:marBottom w:val="0"/>
                              <w:divBdr>
                                <w:top w:val="none" w:sz="0" w:space="0" w:color="auto"/>
                                <w:left w:val="none" w:sz="0" w:space="0" w:color="auto"/>
                                <w:bottom w:val="none" w:sz="0" w:space="0" w:color="auto"/>
                                <w:right w:val="none" w:sz="0" w:space="0" w:color="auto"/>
                              </w:divBdr>
                              <w:divsChild>
                                <w:div w:id="996425328">
                                  <w:marLeft w:val="0"/>
                                  <w:marRight w:val="0"/>
                                  <w:marTop w:val="0"/>
                                  <w:marBottom w:val="0"/>
                                  <w:divBdr>
                                    <w:top w:val="none" w:sz="0" w:space="0" w:color="auto"/>
                                    <w:left w:val="none" w:sz="0" w:space="0" w:color="auto"/>
                                    <w:bottom w:val="none" w:sz="0" w:space="0" w:color="auto"/>
                                    <w:right w:val="none" w:sz="0" w:space="0" w:color="auto"/>
                                  </w:divBdr>
                                  <w:divsChild>
                                    <w:div w:id="415130199">
                                      <w:marLeft w:val="0"/>
                                      <w:marRight w:val="0"/>
                                      <w:marTop w:val="0"/>
                                      <w:marBottom w:val="0"/>
                                      <w:divBdr>
                                        <w:top w:val="none" w:sz="0" w:space="0" w:color="auto"/>
                                        <w:left w:val="none" w:sz="0" w:space="0" w:color="auto"/>
                                        <w:bottom w:val="none" w:sz="0" w:space="0" w:color="auto"/>
                                        <w:right w:val="none" w:sz="0" w:space="0" w:color="auto"/>
                                      </w:divBdr>
                                      <w:divsChild>
                                        <w:div w:id="13307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195">
                              <w:marLeft w:val="0"/>
                              <w:marRight w:val="0"/>
                              <w:marTop w:val="0"/>
                              <w:marBottom w:val="0"/>
                              <w:divBdr>
                                <w:top w:val="none" w:sz="0" w:space="0" w:color="auto"/>
                                <w:left w:val="none" w:sz="0" w:space="0" w:color="auto"/>
                                <w:bottom w:val="none" w:sz="0" w:space="0" w:color="auto"/>
                                <w:right w:val="none" w:sz="0" w:space="0" w:color="auto"/>
                              </w:divBdr>
                              <w:divsChild>
                                <w:div w:id="2088069010">
                                  <w:marLeft w:val="0"/>
                                  <w:marRight w:val="0"/>
                                  <w:marTop w:val="0"/>
                                  <w:marBottom w:val="0"/>
                                  <w:divBdr>
                                    <w:top w:val="none" w:sz="0" w:space="0" w:color="auto"/>
                                    <w:left w:val="none" w:sz="0" w:space="0" w:color="auto"/>
                                    <w:bottom w:val="none" w:sz="0" w:space="0" w:color="auto"/>
                                    <w:right w:val="none" w:sz="0" w:space="0" w:color="auto"/>
                                  </w:divBdr>
                                  <w:divsChild>
                                    <w:div w:id="1080982713">
                                      <w:marLeft w:val="0"/>
                                      <w:marRight w:val="0"/>
                                      <w:marTop w:val="0"/>
                                      <w:marBottom w:val="0"/>
                                      <w:divBdr>
                                        <w:top w:val="none" w:sz="0" w:space="0" w:color="auto"/>
                                        <w:left w:val="none" w:sz="0" w:space="0" w:color="auto"/>
                                        <w:bottom w:val="none" w:sz="0" w:space="0" w:color="auto"/>
                                        <w:right w:val="none" w:sz="0" w:space="0" w:color="auto"/>
                                      </w:divBdr>
                                      <w:divsChild>
                                        <w:div w:id="2510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5373">
                              <w:marLeft w:val="0"/>
                              <w:marRight w:val="0"/>
                              <w:marTop w:val="0"/>
                              <w:marBottom w:val="0"/>
                              <w:divBdr>
                                <w:top w:val="none" w:sz="0" w:space="0" w:color="auto"/>
                                <w:left w:val="none" w:sz="0" w:space="0" w:color="auto"/>
                                <w:bottom w:val="none" w:sz="0" w:space="0" w:color="auto"/>
                                <w:right w:val="none" w:sz="0" w:space="0" w:color="auto"/>
                              </w:divBdr>
                              <w:divsChild>
                                <w:div w:id="1698118401">
                                  <w:marLeft w:val="0"/>
                                  <w:marRight w:val="0"/>
                                  <w:marTop w:val="0"/>
                                  <w:marBottom w:val="0"/>
                                  <w:divBdr>
                                    <w:top w:val="none" w:sz="0" w:space="0" w:color="auto"/>
                                    <w:left w:val="none" w:sz="0" w:space="0" w:color="auto"/>
                                    <w:bottom w:val="none" w:sz="0" w:space="0" w:color="auto"/>
                                    <w:right w:val="none" w:sz="0" w:space="0" w:color="auto"/>
                                  </w:divBdr>
                                  <w:divsChild>
                                    <w:div w:id="1201556538">
                                      <w:marLeft w:val="0"/>
                                      <w:marRight w:val="0"/>
                                      <w:marTop w:val="0"/>
                                      <w:marBottom w:val="0"/>
                                      <w:divBdr>
                                        <w:top w:val="none" w:sz="0" w:space="0" w:color="auto"/>
                                        <w:left w:val="none" w:sz="0" w:space="0" w:color="auto"/>
                                        <w:bottom w:val="none" w:sz="0" w:space="0" w:color="auto"/>
                                        <w:right w:val="none" w:sz="0" w:space="0" w:color="auto"/>
                                      </w:divBdr>
                                      <w:divsChild>
                                        <w:div w:id="4488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91105">
                              <w:marLeft w:val="0"/>
                              <w:marRight w:val="0"/>
                              <w:marTop w:val="0"/>
                              <w:marBottom w:val="0"/>
                              <w:divBdr>
                                <w:top w:val="none" w:sz="0" w:space="0" w:color="auto"/>
                                <w:left w:val="none" w:sz="0" w:space="0" w:color="auto"/>
                                <w:bottom w:val="none" w:sz="0" w:space="0" w:color="auto"/>
                                <w:right w:val="none" w:sz="0" w:space="0" w:color="auto"/>
                              </w:divBdr>
                              <w:divsChild>
                                <w:div w:id="2135980910">
                                  <w:marLeft w:val="0"/>
                                  <w:marRight w:val="0"/>
                                  <w:marTop w:val="0"/>
                                  <w:marBottom w:val="0"/>
                                  <w:divBdr>
                                    <w:top w:val="none" w:sz="0" w:space="0" w:color="auto"/>
                                    <w:left w:val="none" w:sz="0" w:space="0" w:color="auto"/>
                                    <w:bottom w:val="none" w:sz="0" w:space="0" w:color="auto"/>
                                    <w:right w:val="none" w:sz="0" w:space="0" w:color="auto"/>
                                  </w:divBdr>
                                  <w:divsChild>
                                    <w:div w:id="1884439770">
                                      <w:marLeft w:val="0"/>
                                      <w:marRight w:val="0"/>
                                      <w:marTop w:val="0"/>
                                      <w:marBottom w:val="0"/>
                                      <w:divBdr>
                                        <w:top w:val="none" w:sz="0" w:space="0" w:color="auto"/>
                                        <w:left w:val="none" w:sz="0" w:space="0" w:color="auto"/>
                                        <w:bottom w:val="none" w:sz="0" w:space="0" w:color="auto"/>
                                        <w:right w:val="none" w:sz="0" w:space="0" w:color="auto"/>
                                      </w:divBdr>
                                      <w:divsChild>
                                        <w:div w:id="18288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0998">
                              <w:marLeft w:val="0"/>
                              <w:marRight w:val="0"/>
                              <w:marTop w:val="0"/>
                              <w:marBottom w:val="0"/>
                              <w:divBdr>
                                <w:top w:val="none" w:sz="0" w:space="0" w:color="auto"/>
                                <w:left w:val="none" w:sz="0" w:space="0" w:color="auto"/>
                                <w:bottom w:val="none" w:sz="0" w:space="0" w:color="auto"/>
                                <w:right w:val="none" w:sz="0" w:space="0" w:color="auto"/>
                              </w:divBdr>
                              <w:divsChild>
                                <w:div w:id="1094983012">
                                  <w:marLeft w:val="0"/>
                                  <w:marRight w:val="0"/>
                                  <w:marTop w:val="0"/>
                                  <w:marBottom w:val="0"/>
                                  <w:divBdr>
                                    <w:top w:val="none" w:sz="0" w:space="0" w:color="auto"/>
                                    <w:left w:val="none" w:sz="0" w:space="0" w:color="auto"/>
                                    <w:bottom w:val="none" w:sz="0" w:space="0" w:color="auto"/>
                                    <w:right w:val="none" w:sz="0" w:space="0" w:color="auto"/>
                                  </w:divBdr>
                                </w:div>
                                <w:div w:id="565844996">
                                  <w:marLeft w:val="0"/>
                                  <w:marRight w:val="0"/>
                                  <w:marTop w:val="0"/>
                                  <w:marBottom w:val="0"/>
                                  <w:divBdr>
                                    <w:top w:val="none" w:sz="0" w:space="0" w:color="auto"/>
                                    <w:left w:val="none" w:sz="0" w:space="0" w:color="auto"/>
                                    <w:bottom w:val="none" w:sz="0" w:space="0" w:color="auto"/>
                                    <w:right w:val="none" w:sz="0" w:space="0" w:color="auto"/>
                                  </w:divBdr>
                                  <w:divsChild>
                                    <w:div w:id="2408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8148">
                              <w:marLeft w:val="0"/>
                              <w:marRight w:val="0"/>
                              <w:marTop w:val="0"/>
                              <w:marBottom w:val="0"/>
                              <w:divBdr>
                                <w:top w:val="none" w:sz="0" w:space="0" w:color="auto"/>
                                <w:left w:val="none" w:sz="0" w:space="0" w:color="auto"/>
                                <w:bottom w:val="none" w:sz="0" w:space="0" w:color="auto"/>
                                <w:right w:val="none" w:sz="0" w:space="0" w:color="auto"/>
                              </w:divBdr>
                              <w:divsChild>
                                <w:div w:id="1533691936">
                                  <w:marLeft w:val="0"/>
                                  <w:marRight w:val="0"/>
                                  <w:marTop w:val="0"/>
                                  <w:marBottom w:val="0"/>
                                  <w:divBdr>
                                    <w:top w:val="none" w:sz="0" w:space="0" w:color="auto"/>
                                    <w:left w:val="none" w:sz="0" w:space="0" w:color="auto"/>
                                    <w:bottom w:val="none" w:sz="0" w:space="0" w:color="auto"/>
                                    <w:right w:val="none" w:sz="0" w:space="0" w:color="auto"/>
                                  </w:divBdr>
                                </w:div>
                                <w:div w:id="1095007787">
                                  <w:marLeft w:val="0"/>
                                  <w:marRight w:val="0"/>
                                  <w:marTop w:val="0"/>
                                  <w:marBottom w:val="0"/>
                                  <w:divBdr>
                                    <w:top w:val="none" w:sz="0" w:space="0" w:color="auto"/>
                                    <w:left w:val="none" w:sz="0" w:space="0" w:color="auto"/>
                                    <w:bottom w:val="none" w:sz="0" w:space="0" w:color="auto"/>
                                    <w:right w:val="none" w:sz="0" w:space="0" w:color="auto"/>
                                  </w:divBdr>
                                  <w:divsChild>
                                    <w:div w:id="431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6402">
                      <w:marLeft w:val="0"/>
                      <w:marRight w:val="0"/>
                      <w:marTop w:val="0"/>
                      <w:marBottom w:val="0"/>
                      <w:divBdr>
                        <w:top w:val="none" w:sz="0" w:space="0" w:color="auto"/>
                        <w:left w:val="none" w:sz="0" w:space="0" w:color="auto"/>
                        <w:bottom w:val="none" w:sz="0" w:space="0" w:color="auto"/>
                        <w:right w:val="none" w:sz="0" w:space="0" w:color="auto"/>
                      </w:divBdr>
                      <w:divsChild>
                        <w:div w:id="1373575672">
                          <w:marLeft w:val="0"/>
                          <w:marRight w:val="0"/>
                          <w:marTop w:val="0"/>
                          <w:marBottom w:val="0"/>
                          <w:divBdr>
                            <w:top w:val="none" w:sz="0" w:space="0" w:color="auto"/>
                            <w:left w:val="none" w:sz="0" w:space="0" w:color="auto"/>
                            <w:bottom w:val="none" w:sz="0" w:space="0" w:color="auto"/>
                            <w:right w:val="none" w:sz="0" w:space="0" w:color="auto"/>
                          </w:divBdr>
                        </w:div>
                        <w:div w:id="1679382094">
                          <w:marLeft w:val="0"/>
                          <w:marRight w:val="0"/>
                          <w:marTop w:val="0"/>
                          <w:marBottom w:val="0"/>
                          <w:divBdr>
                            <w:top w:val="none" w:sz="0" w:space="0" w:color="auto"/>
                            <w:left w:val="none" w:sz="0" w:space="0" w:color="auto"/>
                            <w:bottom w:val="none" w:sz="0" w:space="0" w:color="auto"/>
                            <w:right w:val="none" w:sz="0" w:space="0" w:color="auto"/>
                          </w:divBdr>
                        </w:div>
                      </w:divsChild>
                    </w:div>
                    <w:div w:id="84494157">
                      <w:marLeft w:val="0"/>
                      <w:marRight w:val="0"/>
                      <w:marTop w:val="120"/>
                      <w:marBottom w:val="240"/>
                      <w:divBdr>
                        <w:top w:val="none" w:sz="0" w:space="0" w:color="auto"/>
                        <w:left w:val="none" w:sz="0" w:space="0" w:color="auto"/>
                        <w:bottom w:val="none" w:sz="0" w:space="0" w:color="auto"/>
                        <w:right w:val="none" w:sz="0" w:space="0" w:color="auto"/>
                      </w:divBdr>
                      <w:divsChild>
                        <w:div w:id="1737315454">
                          <w:marLeft w:val="0"/>
                          <w:marRight w:val="0"/>
                          <w:marTop w:val="144"/>
                          <w:marBottom w:val="144"/>
                          <w:divBdr>
                            <w:top w:val="none" w:sz="0" w:space="0" w:color="auto"/>
                            <w:left w:val="none" w:sz="0" w:space="0" w:color="auto"/>
                            <w:bottom w:val="none" w:sz="0" w:space="0" w:color="auto"/>
                            <w:right w:val="none" w:sz="0" w:space="0" w:color="auto"/>
                          </w:divBdr>
                          <w:divsChild>
                            <w:div w:id="1611425987">
                              <w:marLeft w:val="0"/>
                              <w:marRight w:val="0"/>
                              <w:marTop w:val="0"/>
                              <w:marBottom w:val="0"/>
                              <w:divBdr>
                                <w:top w:val="none" w:sz="0" w:space="0" w:color="auto"/>
                                <w:left w:val="none" w:sz="0" w:space="0" w:color="auto"/>
                                <w:bottom w:val="none" w:sz="0" w:space="0" w:color="auto"/>
                                <w:right w:val="none" w:sz="0" w:space="0" w:color="auto"/>
                              </w:divBdr>
                              <w:divsChild>
                                <w:div w:id="161239463">
                                  <w:marLeft w:val="0"/>
                                  <w:marRight w:val="0"/>
                                  <w:marTop w:val="0"/>
                                  <w:marBottom w:val="0"/>
                                  <w:divBdr>
                                    <w:top w:val="none" w:sz="0" w:space="0" w:color="auto"/>
                                    <w:left w:val="none" w:sz="0" w:space="0" w:color="auto"/>
                                    <w:bottom w:val="none" w:sz="0" w:space="0" w:color="auto"/>
                                    <w:right w:val="none" w:sz="0" w:space="0" w:color="auto"/>
                                  </w:divBdr>
                                </w:div>
                                <w:div w:id="18548315">
                                  <w:marLeft w:val="0"/>
                                  <w:marRight w:val="0"/>
                                  <w:marTop w:val="0"/>
                                  <w:marBottom w:val="0"/>
                                  <w:divBdr>
                                    <w:top w:val="none" w:sz="0" w:space="0" w:color="auto"/>
                                    <w:left w:val="none" w:sz="0" w:space="0" w:color="auto"/>
                                    <w:bottom w:val="none" w:sz="0" w:space="0" w:color="auto"/>
                                    <w:right w:val="none" w:sz="0" w:space="0" w:color="auto"/>
                                  </w:divBdr>
                                  <w:divsChild>
                                    <w:div w:id="2725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3016">
                              <w:marLeft w:val="0"/>
                              <w:marRight w:val="0"/>
                              <w:marTop w:val="0"/>
                              <w:marBottom w:val="0"/>
                              <w:divBdr>
                                <w:top w:val="none" w:sz="0" w:space="0" w:color="auto"/>
                                <w:left w:val="none" w:sz="0" w:space="0" w:color="auto"/>
                                <w:bottom w:val="none" w:sz="0" w:space="0" w:color="auto"/>
                                <w:right w:val="none" w:sz="0" w:space="0" w:color="auto"/>
                              </w:divBdr>
                              <w:divsChild>
                                <w:div w:id="970330317">
                                  <w:marLeft w:val="0"/>
                                  <w:marRight w:val="0"/>
                                  <w:marTop w:val="0"/>
                                  <w:marBottom w:val="0"/>
                                  <w:divBdr>
                                    <w:top w:val="none" w:sz="0" w:space="0" w:color="auto"/>
                                    <w:left w:val="none" w:sz="0" w:space="0" w:color="auto"/>
                                    <w:bottom w:val="none" w:sz="0" w:space="0" w:color="auto"/>
                                    <w:right w:val="none" w:sz="0" w:space="0" w:color="auto"/>
                                  </w:divBdr>
                                </w:div>
                                <w:div w:id="636034140">
                                  <w:marLeft w:val="0"/>
                                  <w:marRight w:val="0"/>
                                  <w:marTop w:val="0"/>
                                  <w:marBottom w:val="0"/>
                                  <w:divBdr>
                                    <w:top w:val="none" w:sz="0" w:space="0" w:color="auto"/>
                                    <w:left w:val="none" w:sz="0" w:space="0" w:color="auto"/>
                                    <w:bottom w:val="none" w:sz="0" w:space="0" w:color="auto"/>
                                    <w:right w:val="none" w:sz="0" w:space="0" w:color="auto"/>
                                  </w:divBdr>
                                  <w:divsChild>
                                    <w:div w:id="4465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6226">
                              <w:marLeft w:val="0"/>
                              <w:marRight w:val="0"/>
                              <w:marTop w:val="0"/>
                              <w:marBottom w:val="0"/>
                              <w:divBdr>
                                <w:top w:val="none" w:sz="0" w:space="0" w:color="auto"/>
                                <w:left w:val="none" w:sz="0" w:space="0" w:color="auto"/>
                                <w:bottom w:val="none" w:sz="0" w:space="0" w:color="auto"/>
                                <w:right w:val="none" w:sz="0" w:space="0" w:color="auto"/>
                              </w:divBdr>
                              <w:divsChild>
                                <w:div w:id="662007878">
                                  <w:marLeft w:val="0"/>
                                  <w:marRight w:val="0"/>
                                  <w:marTop w:val="0"/>
                                  <w:marBottom w:val="0"/>
                                  <w:divBdr>
                                    <w:top w:val="none" w:sz="0" w:space="0" w:color="auto"/>
                                    <w:left w:val="none" w:sz="0" w:space="0" w:color="auto"/>
                                    <w:bottom w:val="none" w:sz="0" w:space="0" w:color="auto"/>
                                    <w:right w:val="none" w:sz="0" w:space="0" w:color="auto"/>
                                  </w:divBdr>
                                </w:div>
                                <w:div w:id="1788505462">
                                  <w:marLeft w:val="0"/>
                                  <w:marRight w:val="0"/>
                                  <w:marTop w:val="0"/>
                                  <w:marBottom w:val="0"/>
                                  <w:divBdr>
                                    <w:top w:val="none" w:sz="0" w:space="0" w:color="auto"/>
                                    <w:left w:val="none" w:sz="0" w:space="0" w:color="auto"/>
                                    <w:bottom w:val="none" w:sz="0" w:space="0" w:color="auto"/>
                                    <w:right w:val="none" w:sz="0" w:space="0" w:color="auto"/>
                                  </w:divBdr>
                                  <w:divsChild>
                                    <w:div w:id="506023791">
                                      <w:marLeft w:val="0"/>
                                      <w:marRight w:val="0"/>
                                      <w:marTop w:val="0"/>
                                      <w:marBottom w:val="0"/>
                                      <w:divBdr>
                                        <w:top w:val="none" w:sz="0" w:space="0" w:color="auto"/>
                                        <w:left w:val="none" w:sz="0" w:space="0" w:color="auto"/>
                                        <w:bottom w:val="none" w:sz="0" w:space="0" w:color="auto"/>
                                        <w:right w:val="none" w:sz="0" w:space="0" w:color="auto"/>
                                      </w:divBdr>
                                      <w:divsChild>
                                        <w:div w:id="1761558133">
                                          <w:marLeft w:val="0"/>
                                          <w:marRight w:val="0"/>
                                          <w:marTop w:val="0"/>
                                          <w:marBottom w:val="0"/>
                                          <w:divBdr>
                                            <w:top w:val="none" w:sz="0" w:space="0" w:color="auto"/>
                                            <w:left w:val="none" w:sz="0" w:space="0" w:color="auto"/>
                                            <w:bottom w:val="none" w:sz="0" w:space="0" w:color="auto"/>
                                            <w:right w:val="none" w:sz="0" w:space="0" w:color="auto"/>
                                          </w:divBdr>
                                          <w:divsChild>
                                            <w:div w:id="15161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371059">
                      <w:marLeft w:val="0"/>
                      <w:marRight w:val="0"/>
                      <w:marTop w:val="120"/>
                      <w:marBottom w:val="240"/>
                      <w:divBdr>
                        <w:top w:val="none" w:sz="0" w:space="0" w:color="auto"/>
                        <w:left w:val="none" w:sz="0" w:space="0" w:color="auto"/>
                        <w:bottom w:val="none" w:sz="0" w:space="0" w:color="auto"/>
                        <w:right w:val="none" w:sz="0" w:space="0" w:color="auto"/>
                      </w:divBdr>
                      <w:divsChild>
                        <w:div w:id="1750538306">
                          <w:marLeft w:val="0"/>
                          <w:marRight w:val="0"/>
                          <w:marTop w:val="144"/>
                          <w:marBottom w:val="144"/>
                          <w:divBdr>
                            <w:top w:val="none" w:sz="0" w:space="0" w:color="auto"/>
                            <w:left w:val="none" w:sz="0" w:space="0" w:color="auto"/>
                            <w:bottom w:val="none" w:sz="0" w:space="0" w:color="auto"/>
                            <w:right w:val="none" w:sz="0" w:space="0" w:color="auto"/>
                          </w:divBdr>
                          <w:divsChild>
                            <w:div w:id="1703968614">
                              <w:marLeft w:val="0"/>
                              <w:marRight w:val="0"/>
                              <w:marTop w:val="0"/>
                              <w:marBottom w:val="0"/>
                              <w:divBdr>
                                <w:top w:val="none" w:sz="0" w:space="0" w:color="auto"/>
                                <w:left w:val="none" w:sz="0" w:space="0" w:color="auto"/>
                                <w:bottom w:val="none" w:sz="0" w:space="0" w:color="auto"/>
                                <w:right w:val="none" w:sz="0" w:space="0" w:color="auto"/>
                              </w:divBdr>
                              <w:divsChild>
                                <w:div w:id="2056853088">
                                  <w:marLeft w:val="0"/>
                                  <w:marRight w:val="0"/>
                                  <w:marTop w:val="0"/>
                                  <w:marBottom w:val="0"/>
                                  <w:divBdr>
                                    <w:top w:val="none" w:sz="0" w:space="0" w:color="auto"/>
                                    <w:left w:val="none" w:sz="0" w:space="0" w:color="auto"/>
                                    <w:bottom w:val="none" w:sz="0" w:space="0" w:color="auto"/>
                                    <w:right w:val="none" w:sz="0" w:space="0" w:color="auto"/>
                                  </w:divBdr>
                                </w:div>
                                <w:div w:id="197668816">
                                  <w:marLeft w:val="0"/>
                                  <w:marRight w:val="0"/>
                                  <w:marTop w:val="0"/>
                                  <w:marBottom w:val="0"/>
                                  <w:divBdr>
                                    <w:top w:val="none" w:sz="0" w:space="0" w:color="auto"/>
                                    <w:left w:val="none" w:sz="0" w:space="0" w:color="auto"/>
                                    <w:bottom w:val="none" w:sz="0" w:space="0" w:color="auto"/>
                                    <w:right w:val="none" w:sz="0" w:space="0" w:color="auto"/>
                                  </w:divBdr>
                                  <w:divsChild>
                                    <w:div w:id="19379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4574">
                              <w:marLeft w:val="0"/>
                              <w:marRight w:val="0"/>
                              <w:marTop w:val="0"/>
                              <w:marBottom w:val="0"/>
                              <w:divBdr>
                                <w:top w:val="none" w:sz="0" w:space="0" w:color="auto"/>
                                <w:left w:val="none" w:sz="0" w:space="0" w:color="auto"/>
                                <w:bottom w:val="none" w:sz="0" w:space="0" w:color="auto"/>
                                <w:right w:val="none" w:sz="0" w:space="0" w:color="auto"/>
                              </w:divBdr>
                              <w:divsChild>
                                <w:div w:id="535503467">
                                  <w:marLeft w:val="0"/>
                                  <w:marRight w:val="0"/>
                                  <w:marTop w:val="0"/>
                                  <w:marBottom w:val="0"/>
                                  <w:divBdr>
                                    <w:top w:val="none" w:sz="0" w:space="0" w:color="auto"/>
                                    <w:left w:val="none" w:sz="0" w:space="0" w:color="auto"/>
                                    <w:bottom w:val="none" w:sz="0" w:space="0" w:color="auto"/>
                                    <w:right w:val="none" w:sz="0" w:space="0" w:color="auto"/>
                                  </w:divBdr>
                                </w:div>
                                <w:div w:id="1324235915">
                                  <w:marLeft w:val="0"/>
                                  <w:marRight w:val="0"/>
                                  <w:marTop w:val="0"/>
                                  <w:marBottom w:val="0"/>
                                  <w:divBdr>
                                    <w:top w:val="none" w:sz="0" w:space="0" w:color="auto"/>
                                    <w:left w:val="none" w:sz="0" w:space="0" w:color="auto"/>
                                    <w:bottom w:val="none" w:sz="0" w:space="0" w:color="auto"/>
                                    <w:right w:val="none" w:sz="0" w:space="0" w:color="auto"/>
                                  </w:divBdr>
                                  <w:divsChild>
                                    <w:div w:id="19590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9893">
                              <w:marLeft w:val="0"/>
                              <w:marRight w:val="0"/>
                              <w:marTop w:val="0"/>
                              <w:marBottom w:val="0"/>
                              <w:divBdr>
                                <w:top w:val="none" w:sz="0" w:space="0" w:color="auto"/>
                                <w:left w:val="none" w:sz="0" w:space="0" w:color="auto"/>
                                <w:bottom w:val="none" w:sz="0" w:space="0" w:color="auto"/>
                                <w:right w:val="none" w:sz="0" w:space="0" w:color="auto"/>
                              </w:divBdr>
                              <w:divsChild>
                                <w:div w:id="2078698013">
                                  <w:marLeft w:val="0"/>
                                  <w:marRight w:val="0"/>
                                  <w:marTop w:val="0"/>
                                  <w:marBottom w:val="0"/>
                                  <w:divBdr>
                                    <w:top w:val="none" w:sz="0" w:space="0" w:color="auto"/>
                                    <w:left w:val="none" w:sz="0" w:space="0" w:color="auto"/>
                                    <w:bottom w:val="none" w:sz="0" w:space="0" w:color="auto"/>
                                    <w:right w:val="none" w:sz="0" w:space="0" w:color="auto"/>
                                  </w:divBdr>
                                </w:div>
                                <w:div w:id="1337919006">
                                  <w:marLeft w:val="0"/>
                                  <w:marRight w:val="0"/>
                                  <w:marTop w:val="0"/>
                                  <w:marBottom w:val="0"/>
                                  <w:divBdr>
                                    <w:top w:val="none" w:sz="0" w:space="0" w:color="auto"/>
                                    <w:left w:val="none" w:sz="0" w:space="0" w:color="auto"/>
                                    <w:bottom w:val="none" w:sz="0" w:space="0" w:color="auto"/>
                                    <w:right w:val="none" w:sz="0" w:space="0" w:color="auto"/>
                                  </w:divBdr>
                                  <w:divsChild>
                                    <w:div w:id="8005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44170">
                      <w:marLeft w:val="0"/>
                      <w:marRight w:val="0"/>
                      <w:marTop w:val="120"/>
                      <w:marBottom w:val="240"/>
                      <w:divBdr>
                        <w:top w:val="none" w:sz="0" w:space="0" w:color="auto"/>
                        <w:left w:val="none" w:sz="0" w:space="0" w:color="auto"/>
                        <w:bottom w:val="none" w:sz="0" w:space="0" w:color="auto"/>
                        <w:right w:val="none" w:sz="0" w:space="0" w:color="auto"/>
                      </w:divBdr>
                      <w:divsChild>
                        <w:div w:id="2050641530">
                          <w:marLeft w:val="0"/>
                          <w:marRight w:val="0"/>
                          <w:marTop w:val="144"/>
                          <w:marBottom w:val="144"/>
                          <w:divBdr>
                            <w:top w:val="none" w:sz="0" w:space="0" w:color="auto"/>
                            <w:left w:val="none" w:sz="0" w:space="0" w:color="auto"/>
                            <w:bottom w:val="none" w:sz="0" w:space="0" w:color="auto"/>
                            <w:right w:val="none" w:sz="0" w:space="0" w:color="auto"/>
                          </w:divBdr>
                          <w:divsChild>
                            <w:div w:id="50665066">
                              <w:marLeft w:val="0"/>
                              <w:marRight w:val="0"/>
                              <w:marTop w:val="0"/>
                              <w:marBottom w:val="0"/>
                              <w:divBdr>
                                <w:top w:val="none" w:sz="0" w:space="0" w:color="auto"/>
                                <w:left w:val="none" w:sz="0" w:space="0" w:color="auto"/>
                                <w:bottom w:val="none" w:sz="0" w:space="0" w:color="auto"/>
                                <w:right w:val="none" w:sz="0" w:space="0" w:color="auto"/>
                              </w:divBdr>
                              <w:divsChild>
                                <w:div w:id="1693071829">
                                  <w:marLeft w:val="0"/>
                                  <w:marRight w:val="0"/>
                                  <w:marTop w:val="0"/>
                                  <w:marBottom w:val="0"/>
                                  <w:divBdr>
                                    <w:top w:val="none" w:sz="0" w:space="0" w:color="auto"/>
                                    <w:left w:val="none" w:sz="0" w:space="0" w:color="auto"/>
                                    <w:bottom w:val="none" w:sz="0" w:space="0" w:color="auto"/>
                                    <w:right w:val="none" w:sz="0" w:space="0" w:color="auto"/>
                                  </w:divBdr>
                                </w:div>
                                <w:div w:id="378628874">
                                  <w:marLeft w:val="0"/>
                                  <w:marRight w:val="0"/>
                                  <w:marTop w:val="0"/>
                                  <w:marBottom w:val="0"/>
                                  <w:divBdr>
                                    <w:top w:val="none" w:sz="0" w:space="0" w:color="auto"/>
                                    <w:left w:val="none" w:sz="0" w:space="0" w:color="auto"/>
                                    <w:bottom w:val="none" w:sz="0" w:space="0" w:color="auto"/>
                                    <w:right w:val="none" w:sz="0" w:space="0" w:color="auto"/>
                                  </w:divBdr>
                                  <w:divsChild>
                                    <w:div w:id="8635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4642">
                      <w:marLeft w:val="0"/>
                      <w:marRight w:val="0"/>
                      <w:marTop w:val="144"/>
                      <w:marBottom w:val="144"/>
                      <w:divBdr>
                        <w:top w:val="none" w:sz="0" w:space="0" w:color="auto"/>
                        <w:left w:val="none" w:sz="0" w:space="0" w:color="auto"/>
                        <w:bottom w:val="none" w:sz="0" w:space="0" w:color="auto"/>
                        <w:right w:val="none" w:sz="0" w:space="0" w:color="auto"/>
                      </w:divBdr>
                      <w:divsChild>
                        <w:div w:id="239101052">
                          <w:marLeft w:val="0"/>
                          <w:marRight w:val="0"/>
                          <w:marTop w:val="0"/>
                          <w:marBottom w:val="0"/>
                          <w:divBdr>
                            <w:top w:val="none" w:sz="0" w:space="0" w:color="auto"/>
                            <w:left w:val="none" w:sz="0" w:space="0" w:color="auto"/>
                            <w:bottom w:val="none" w:sz="0" w:space="0" w:color="auto"/>
                            <w:right w:val="none" w:sz="0" w:space="0" w:color="auto"/>
                          </w:divBdr>
                          <w:divsChild>
                            <w:div w:id="20214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680">
                      <w:marLeft w:val="0"/>
                      <w:marRight w:val="0"/>
                      <w:marTop w:val="120"/>
                      <w:marBottom w:val="240"/>
                      <w:divBdr>
                        <w:top w:val="none" w:sz="0" w:space="0" w:color="auto"/>
                        <w:left w:val="none" w:sz="0" w:space="0" w:color="auto"/>
                        <w:bottom w:val="none" w:sz="0" w:space="0" w:color="auto"/>
                        <w:right w:val="none" w:sz="0" w:space="0" w:color="auto"/>
                      </w:divBdr>
                      <w:divsChild>
                        <w:div w:id="1945451671">
                          <w:marLeft w:val="0"/>
                          <w:marRight w:val="0"/>
                          <w:marTop w:val="144"/>
                          <w:marBottom w:val="144"/>
                          <w:divBdr>
                            <w:top w:val="none" w:sz="0" w:space="0" w:color="auto"/>
                            <w:left w:val="none" w:sz="0" w:space="0" w:color="auto"/>
                            <w:bottom w:val="none" w:sz="0" w:space="0" w:color="auto"/>
                            <w:right w:val="none" w:sz="0" w:space="0" w:color="auto"/>
                          </w:divBdr>
                          <w:divsChild>
                            <w:div w:id="910773353">
                              <w:marLeft w:val="0"/>
                              <w:marRight w:val="0"/>
                              <w:marTop w:val="0"/>
                              <w:marBottom w:val="0"/>
                              <w:divBdr>
                                <w:top w:val="none" w:sz="0" w:space="0" w:color="auto"/>
                                <w:left w:val="none" w:sz="0" w:space="0" w:color="auto"/>
                                <w:bottom w:val="none" w:sz="0" w:space="0" w:color="auto"/>
                                <w:right w:val="none" w:sz="0" w:space="0" w:color="auto"/>
                              </w:divBdr>
                              <w:divsChild>
                                <w:div w:id="223033951">
                                  <w:marLeft w:val="0"/>
                                  <w:marRight w:val="0"/>
                                  <w:marTop w:val="0"/>
                                  <w:marBottom w:val="0"/>
                                  <w:divBdr>
                                    <w:top w:val="none" w:sz="0" w:space="0" w:color="auto"/>
                                    <w:left w:val="none" w:sz="0" w:space="0" w:color="auto"/>
                                    <w:bottom w:val="none" w:sz="0" w:space="0" w:color="auto"/>
                                    <w:right w:val="none" w:sz="0" w:space="0" w:color="auto"/>
                                  </w:divBdr>
                                </w:div>
                                <w:div w:id="336004351">
                                  <w:marLeft w:val="0"/>
                                  <w:marRight w:val="0"/>
                                  <w:marTop w:val="0"/>
                                  <w:marBottom w:val="0"/>
                                  <w:divBdr>
                                    <w:top w:val="none" w:sz="0" w:space="0" w:color="auto"/>
                                    <w:left w:val="none" w:sz="0" w:space="0" w:color="auto"/>
                                    <w:bottom w:val="none" w:sz="0" w:space="0" w:color="auto"/>
                                    <w:right w:val="none" w:sz="0" w:space="0" w:color="auto"/>
                                  </w:divBdr>
                                  <w:divsChild>
                                    <w:div w:id="2043745150">
                                      <w:marLeft w:val="0"/>
                                      <w:marRight w:val="0"/>
                                      <w:marTop w:val="0"/>
                                      <w:marBottom w:val="0"/>
                                      <w:divBdr>
                                        <w:top w:val="none" w:sz="0" w:space="0" w:color="auto"/>
                                        <w:left w:val="none" w:sz="0" w:space="0" w:color="auto"/>
                                        <w:bottom w:val="none" w:sz="0" w:space="0" w:color="auto"/>
                                        <w:right w:val="none" w:sz="0" w:space="0" w:color="auto"/>
                                      </w:divBdr>
                                    </w:div>
                                    <w:div w:id="12845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pt.aari.ru/category/%D0%A3%D1%80%D0%BE%D0%B2%D0%B5%D0%BD%D1%8C-%D0%B7%D0%BD%D0%B0%D1%87%D0%B8%D0%BC%D0%BE%D1%81%D1%82%D0%B8-%D0%9E%D0%9E%D0%9F%D0%A2/%D0%A0%D0%B5%D0%B3%D0%B8%D0%BE%D0%BD%D0%B0%D0%BB%D1%8C%D0%BD%D0%BE%D0%B5" TargetMode="External"/><Relationship Id="rId13" Type="http://schemas.openxmlformats.org/officeDocument/2006/relationships/hyperlink" Target="http://www.oopt.aari.ru/oopt/%D0%9F%D1%91%D0%B7%D1%81%D0%BA%D0%B8%D0%B9?order=title&amp;sort=asc"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oopt.aari.ru/ref/2283" TargetMode="External"/><Relationship Id="rId7" Type="http://schemas.openxmlformats.org/officeDocument/2006/relationships/hyperlink" Target="http://www.oopt.aari.ru/category/%D0%9A%D0%B0%D1%82%D0%B5%D0%B3%D0%BE%D1%80%D0%B8%D1%8F-%D0%9E%D0%9E%D0%9F%D0%A2/%D0%B3%D0%BE%D1%81%D1%83%D0%B4%D0%B0%D1%80%D1%81%D1%82%D0%B2%D0%B5%D0%BD%D0%BD%D1%8B%D0%B9-%D0%BF%D1%80%D0%B8%D1%80%D0%BE%D0%B4%D0%BD%D1%8B%D0%B9-%D0%B7%D0%B0%D0%BA%D0%B0%D0%B7%D0%BD%D0%B8%D0%BA" TargetMode="External"/><Relationship Id="rId12"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8" TargetMode="External"/><Relationship Id="rId17" Type="http://schemas.openxmlformats.org/officeDocument/2006/relationships/hyperlink" Target="http://www.oopt.aari.ru/system/files/documents/pravitelstvo-Arhangelskoy-oblasti/N953-pp_05-10-202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opt.aari.ru/oopt/%D0%9F%D1%91%D0%B7%D1%81%D0%BA%D0%B8%D0%B9?order=field_doc_number_value&amp;sort=asc" TargetMode="External"/><Relationship Id="rId20"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5102023-%E2%84%96953-%D0%BF%D0%BF" TargetMode="External"/><Relationship Id="rId1" Type="http://schemas.openxmlformats.org/officeDocument/2006/relationships/numbering" Target="numbering.xml"/><Relationship Id="rId6" Type="http://schemas.openxmlformats.org/officeDocument/2006/relationships/hyperlink" Target="http://www.oopt.aari.ru/category/%D0%A1%D1%82%D0%B0%D1%82%D1%83%D1%81-%D0%9E%D0%9E%D0%9F%D0%A2/%D0%94%D0%B5%D0%B9%D1%81%D1%82%D0%B2%D1%83%D1%8E%D1%89%D0%B8%D0%B9"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4" Type="http://schemas.openxmlformats.org/officeDocument/2006/relationships/fontTable" Target="fontTable.xml"/><Relationship Id="rId5" Type="http://schemas.openxmlformats.org/officeDocument/2006/relationships/hyperlink" Target="http://www.oopt.aari.ru/oopt/node/64976/gpx" TargetMode="External"/><Relationship Id="rId15" Type="http://schemas.openxmlformats.org/officeDocument/2006/relationships/image" Target="media/image1.png"/><Relationship Id="rId23" Type="http://schemas.openxmlformats.org/officeDocument/2006/relationships/hyperlink" Target="http://www.oopt.aari.ru/body/%D0%9C%D0%B8%D0%BD%D0%B8%D1%81%D1%82%D0%B5%D1%80%D1%81%D1%82%D0%B2%D0%BE-%D0%BF%D1%80%D0%B8%D1%80%D0%BE%D0%B4%D0%BD%D1%8B%D1%85-%D1%80%D0%B5%D1%81%D1%83%D1%80%D1%81%D0%BE%D0%B2-%D0%B8-%D0%BB%D0%B5%D1%81%D0%BE%D0%BF%D1%80%D0%BE%D0%BC%D1%8B%D1%88%D0%BB%D0%B5%D0%BD%D0%BD%D0%BE%D0%B3%D0%BE-%D0%BA%D0%BE%D0%BC%D0%BF%D0%BB%D0%B5%D0%BA%D1%81%D0%B0-%D0%90%D1%80%D1%85%D0%B0%D0%BD%D0%B3%D0%B5%D0%BB%D1%8C%D1%81%D0%BA%D0%BE%D0%B9-%D0%BE%D0%B1%D0%BB%D0%B0%D1%81%D1%82%D0%B8" TargetMode="Externa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9"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5102023-%E2%84%96953-%D0%BF%D0%BF" TargetMode="External"/><Relationship Id="rId4" Type="http://schemas.openxmlformats.org/officeDocument/2006/relationships/webSettings" Target="webSettings.xml"/><Relationship Id="rId9" Type="http://schemas.openxmlformats.org/officeDocument/2006/relationships/hyperlink" Target="http://www.oopt.aari.ru/category/%D0%9F%D1%80%D0%BE%D1%84%D0%B8%D0%BB%D1%8C-%D0%9E%D0%9E%D0%9F%D0%A2/%D0%BB%D0%B0%D0%BD%D0%B4%D1%88%D0%B0%D1%84%D1%82%D0%BD%D1%8B%D0%B9" TargetMode="External"/><Relationship Id="rId14" Type="http://schemas.openxmlformats.org/officeDocument/2006/relationships/hyperlink" Target="http://www.oopt.aari.ru/oopt/%D0%9F%D1%91%D0%B7%D1%81%D0%BA%D0%B8%D0%B9?order=field_doc_date_value&amp;sort=desc" TargetMode="External"/><Relationship Id="rId22"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6926</Words>
  <Characters>39479</Characters>
  <Application>Microsoft Office Word</Application>
  <DocSecurity>0</DocSecurity>
  <Lines>328</Lines>
  <Paragraphs>92</Paragraphs>
  <ScaleCrop>false</ScaleCrop>
  <Company/>
  <LinksUpToDate>false</LinksUpToDate>
  <CharactersWithSpaces>46313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Абрамов Даниил Андреевич</cp:lastModifiedBy>
  <cp:revision>2</cp:revision>
  <dcterms:created xsi:type="dcterms:W3CDTF">2023-12-21T13:55:00Z</dcterms:created>
  <dcterms:modified xsi:type="dcterms:W3CDTF">2023-12-21T13:56:00Z</dcterms:modified>
</cp:coreProperties>
</file>