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4CF" w:rsidRPr="006D04CF" w:rsidRDefault="006D04CF" w:rsidP="006D04CF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6D04C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Полное официальное наименование ООПТ: </w:t>
      </w:r>
    </w:p>
    <w:p w:rsidR="006D04CF" w:rsidRPr="006D04CF" w:rsidRDefault="006D04CF" w:rsidP="006D04CF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D04CF">
        <w:rPr>
          <w:rFonts w:ascii="Verdana" w:eastAsia="Times New Roman" w:hAnsi="Verdana"/>
          <w:color w:val="494949"/>
          <w:sz w:val="18"/>
          <w:szCs w:val="18"/>
          <w:lang w:eastAsia="ru-RU"/>
        </w:rPr>
        <w:t>Вилегодский государственный природный биологический заказник регионального значения</w:t>
      </w:r>
    </w:p>
    <w:p w:rsidR="006D04CF" w:rsidRPr="006D04CF" w:rsidRDefault="006D04CF" w:rsidP="006D04CF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6D04CF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Установочные сведения</w:t>
      </w:r>
    </w:p>
    <w:p w:rsidR="006D04CF" w:rsidRPr="006D04CF" w:rsidRDefault="006D04CF" w:rsidP="006D04CF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6D04C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Текущий статус ООПТ: </w:t>
      </w:r>
    </w:p>
    <w:p w:rsidR="006D04CF" w:rsidRPr="006D04CF" w:rsidRDefault="006D04CF" w:rsidP="006D04CF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D04CF">
        <w:rPr>
          <w:rFonts w:ascii="Verdana" w:eastAsia="Times New Roman" w:hAnsi="Verdana"/>
          <w:color w:val="494949"/>
          <w:sz w:val="18"/>
          <w:szCs w:val="18"/>
          <w:lang w:eastAsia="ru-RU"/>
        </w:rPr>
        <w:t> </w:t>
      </w:r>
      <w:hyperlink r:id="rId5" w:tooltip="Действующая ООПТ" w:history="1">
        <w:r w:rsidRPr="006D04CF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Действующий</w:t>
        </w:r>
      </w:hyperlink>
    </w:p>
    <w:p w:rsidR="006D04CF" w:rsidRPr="006D04CF" w:rsidRDefault="006D04CF" w:rsidP="006D04CF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6D04C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Категория ООПТ: </w:t>
      </w:r>
    </w:p>
    <w:p w:rsidR="006D04CF" w:rsidRPr="006D04CF" w:rsidRDefault="006D04CF" w:rsidP="006D04CF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D04CF">
        <w:rPr>
          <w:rFonts w:ascii="Verdana" w:eastAsia="Times New Roman" w:hAnsi="Verdana"/>
          <w:color w:val="494949"/>
          <w:sz w:val="18"/>
          <w:szCs w:val="18"/>
          <w:lang w:eastAsia="ru-RU"/>
        </w:rPr>
        <w:t> </w:t>
      </w:r>
      <w:hyperlink r:id="rId6" w:tooltip="Государственный природный заказник" w:history="1">
        <w:r w:rsidRPr="006D04CF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государственный природный заказник</w:t>
        </w:r>
      </w:hyperlink>
    </w:p>
    <w:p w:rsidR="006D04CF" w:rsidRPr="006D04CF" w:rsidRDefault="006D04CF" w:rsidP="006D04CF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6D04C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Значение ООПТ: </w:t>
      </w:r>
    </w:p>
    <w:p w:rsidR="006D04CF" w:rsidRPr="006D04CF" w:rsidRDefault="006D04CF" w:rsidP="006D04CF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D04CF">
        <w:rPr>
          <w:rFonts w:ascii="Verdana" w:eastAsia="Times New Roman" w:hAnsi="Verdana"/>
          <w:color w:val="494949"/>
          <w:sz w:val="18"/>
          <w:szCs w:val="18"/>
          <w:lang w:eastAsia="ru-RU"/>
        </w:rPr>
        <w:t> </w:t>
      </w:r>
      <w:hyperlink r:id="rId7" w:tooltip="Региональное" w:history="1">
        <w:r w:rsidRPr="006D04CF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Региональное</w:t>
        </w:r>
      </w:hyperlink>
    </w:p>
    <w:p w:rsidR="006D04CF" w:rsidRPr="006D04CF" w:rsidRDefault="006D04CF" w:rsidP="006D04CF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6D04C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Профиль: </w:t>
      </w:r>
    </w:p>
    <w:p w:rsidR="006D04CF" w:rsidRPr="006D04CF" w:rsidRDefault="006D04CF" w:rsidP="006D04CF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D04CF">
        <w:rPr>
          <w:rFonts w:ascii="Verdana" w:eastAsia="Times New Roman" w:hAnsi="Verdana"/>
          <w:color w:val="494949"/>
          <w:sz w:val="18"/>
          <w:szCs w:val="18"/>
          <w:lang w:eastAsia="ru-RU"/>
        </w:rPr>
        <w:t> </w:t>
      </w:r>
      <w:hyperlink r:id="rId8" w:tooltip="" w:history="1">
        <w:r w:rsidRPr="006D04CF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биологический</w:t>
        </w:r>
      </w:hyperlink>
    </w:p>
    <w:p w:rsidR="006D04CF" w:rsidRPr="006D04CF" w:rsidRDefault="006D04CF" w:rsidP="006D04CF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6D04C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Дата создания: </w:t>
      </w:r>
    </w:p>
    <w:p w:rsidR="006D04CF" w:rsidRPr="006D04CF" w:rsidRDefault="006D04CF" w:rsidP="006D04CF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D04CF">
        <w:rPr>
          <w:rFonts w:ascii="Verdana" w:eastAsia="Times New Roman" w:hAnsi="Verdana"/>
          <w:color w:val="494949"/>
          <w:sz w:val="18"/>
          <w:szCs w:val="18"/>
          <w:lang w:eastAsia="ru-RU"/>
        </w:rPr>
        <w:t> 30.09.1986</w:t>
      </w:r>
    </w:p>
    <w:p w:rsidR="006D04CF" w:rsidRPr="006D04CF" w:rsidRDefault="006D04CF" w:rsidP="006D04CF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6D04C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Местоположение ООПТ в структуре административно-территориального деления: </w:t>
      </w:r>
    </w:p>
    <w:p w:rsidR="006D04CF" w:rsidRPr="006D04CF" w:rsidRDefault="006D04CF" w:rsidP="006D04CF">
      <w:pPr>
        <w:numPr>
          <w:ilvl w:val="0"/>
          <w:numId w:val="19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hyperlink r:id="rId9" w:history="1">
        <w:r w:rsidRPr="006D04CF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Северо-Западный федеральный округ</w:t>
        </w:r>
      </w:hyperlink>
      <w:r w:rsidRPr="006D04CF">
        <w:rPr>
          <w:rFonts w:ascii="Verdana" w:eastAsia="Times New Roman" w:hAnsi="Verdana"/>
          <w:color w:val="494949"/>
          <w:sz w:val="18"/>
          <w:szCs w:val="18"/>
          <w:lang w:eastAsia="ru-RU"/>
        </w:rPr>
        <w:t>›</w:t>
      </w:r>
      <w:hyperlink r:id="rId10" w:history="1">
        <w:r w:rsidRPr="006D04CF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Архангельская область</w:t>
        </w:r>
      </w:hyperlink>
      <w:r w:rsidRPr="006D04CF">
        <w:rPr>
          <w:rFonts w:ascii="Verdana" w:eastAsia="Times New Roman" w:hAnsi="Verdana"/>
          <w:color w:val="494949"/>
          <w:sz w:val="18"/>
          <w:szCs w:val="18"/>
          <w:lang w:eastAsia="ru-RU"/>
        </w:rPr>
        <w:t>›</w:t>
      </w:r>
      <w:hyperlink r:id="rId11" w:history="1">
        <w:r w:rsidRPr="006D04CF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Вилегодский муниципальный округ</w:t>
        </w:r>
      </w:hyperlink>
    </w:p>
    <w:p w:rsidR="006D04CF" w:rsidRPr="006D04CF" w:rsidRDefault="006D04CF" w:rsidP="006D04CF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6D04C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Порядковый номер кадастрового дела ООПТ: </w:t>
      </w:r>
    </w:p>
    <w:p w:rsidR="006D04CF" w:rsidRPr="006D04CF" w:rsidRDefault="006D04CF" w:rsidP="006D04CF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D04CF">
        <w:rPr>
          <w:rFonts w:ascii="Verdana" w:eastAsia="Times New Roman" w:hAnsi="Verdana"/>
          <w:color w:val="494949"/>
          <w:sz w:val="18"/>
          <w:szCs w:val="18"/>
          <w:lang w:eastAsia="ru-RU"/>
        </w:rPr>
        <w:t> отсутствует</w:t>
      </w:r>
    </w:p>
    <w:p w:rsidR="006D04CF" w:rsidRPr="006D04CF" w:rsidRDefault="006D04CF" w:rsidP="006D04CF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6D04C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Кадастровый номер земельного участка: </w:t>
      </w:r>
    </w:p>
    <w:p w:rsidR="006D04CF" w:rsidRPr="006D04CF" w:rsidRDefault="006D04CF" w:rsidP="006D04CF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D04CF">
        <w:rPr>
          <w:rFonts w:ascii="Verdana" w:eastAsia="Times New Roman" w:hAnsi="Verdana"/>
          <w:color w:val="494949"/>
          <w:sz w:val="18"/>
          <w:szCs w:val="18"/>
          <w:lang w:eastAsia="ru-RU"/>
        </w:rPr>
        <w:t> отсутствует</w:t>
      </w:r>
    </w:p>
    <w:p w:rsidR="006D04CF" w:rsidRPr="006D04CF" w:rsidRDefault="006D04CF" w:rsidP="006D04CF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6D04C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Общая площадь ООПТ: </w:t>
      </w:r>
    </w:p>
    <w:p w:rsidR="006D04CF" w:rsidRPr="006D04CF" w:rsidRDefault="006D04CF" w:rsidP="006D04CF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D04CF">
        <w:rPr>
          <w:rFonts w:ascii="Verdana" w:eastAsia="Times New Roman" w:hAnsi="Verdana"/>
          <w:color w:val="494949"/>
          <w:sz w:val="18"/>
          <w:szCs w:val="18"/>
          <w:lang w:eastAsia="ru-RU"/>
        </w:rPr>
        <w:t> 27 149,4 га</w:t>
      </w:r>
    </w:p>
    <w:p w:rsidR="006D04CF" w:rsidRPr="006D04CF" w:rsidRDefault="006D04CF" w:rsidP="006D04CF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6D04C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Площадь морской особо охраняемой акватории: </w:t>
      </w:r>
    </w:p>
    <w:p w:rsidR="006D04CF" w:rsidRPr="006D04CF" w:rsidRDefault="006D04CF" w:rsidP="006D04CF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D04CF">
        <w:rPr>
          <w:rFonts w:ascii="Verdana" w:eastAsia="Times New Roman" w:hAnsi="Verdana"/>
          <w:color w:val="494949"/>
          <w:sz w:val="18"/>
          <w:szCs w:val="18"/>
          <w:lang w:eastAsia="ru-RU"/>
        </w:rPr>
        <w:t> 0,0 га</w:t>
      </w:r>
    </w:p>
    <w:p w:rsidR="006D04CF" w:rsidRPr="006D04CF" w:rsidRDefault="006D04CF" w:rsidP="006D04CF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6D04C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Площадь земельных участков, включенных в границы ООПТ без изъятия из хозяйственного использования: </w:t>
      </w:r>
    </w:p>
    <w:p w:rsidR="006D04CF" w:rsidRPr="006D04CF" w:rsidRDefault="006D04CF" w:rsidP="006D04CF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D04CF">
        <w:rPr>
          <w:rFonts w:ascii="Verdana" w:eastAsia="Times New Roman" w:hAnsi="Verdana"/>
          <w:color w:val="494949"/>
          <w:sz w:val="18"/>
          <w:szCs w:val="18"/>
          <w:lang w:eastAsia="ru-RU"/>
        </w:rPr>
        <w:t> 0,0 га</w:t>
      </w:r>
    </w:p>
    <w:p w:rsidR="006D04CF" w:rsidRPr="006D04CF" w:rsidRDefault="006D04CF" w:rsidP="006D04CF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6D04C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Площадь охранной зоны: </w:t>
      </w:r>
    </w:p>
    <w:p w:rsidR="006D04CF" w:rsidRPr="006D04CF" w:rsidRDefault="006D04CF" w:rsidP="006D04CF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D04CF">
        <w:rPr>
          <w:rFonts w:ascii="Verdana" w:eastAsia="Times New Roman" w:hAnsi="Verdana"/>
          <w:color w:val="494949"/>
          <w:sz w:val="18"/>
          <w:szCs w:val="18"/>
          <w:lang w:eastAsia="ru-RU"/>
        </w:rPr>
        <w:t> 0,0 га</w:t>
      </w:r>
    </w:p>
    <w:p w:rsidR="006D04CF" w:rsidRPr="006D04CF" w:rsidRDefault="006D04CF" w:rsidP="006D04CF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6D04C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Обоснование создания ООПТ и ее значимость: </w:t>
      </w:r>
    </w:p>
    <w:p w:rsidR="006D04CF" w:rsidRPr="006D04CF" w:rsidRDefault="006D04CF" w:rsidP="006D04CF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D04CF">
        <w:rPr>
          <w:rFonts w:ascii="Verdana" w:eastAsia="Times New Roman" w:hAnsi="Verdana"/>
          <w:color w:val="494949"/>
          <w:sz w:val="18"/>
          <w:szCs w:val="18"/>
          <w:lang w:eastAsia="ru-RU"/>
        </w:rPr>
        <w:t>Образован с целью сохранения, воспроизводства и восстановления численности диких животных, среды их обитания и поддержания общего экологического баланса</w:t>
      </w:r>
    </w:p>
    <w:p w:rsidR="006D04CF" w:rsidRPr="006D04CF" w:rsidRDefault="006D04CF" w:rsidP="006D04CF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6D04C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Перечень основных объектов охраны: </w:t>
      </w:r>
    </w:p>
    <w:p w:rsidR="006D04CF" w:rsidRPr="006D04CF" w:rsidRDefault="006D04CF" w:rsidP="006D04CF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D04CF">
        <w:rPr>
          <w:rFonts w:ascii="Verdana" w:eastAsia="Times New Roman" w:hAnsi="Verdana"/>
          <w:color w:val="494949"/>
          <w:sz w:val="18"/>
          <w:szCs w:val="18"/>
          <w:lang w:eastAsia="ru-RU"/>
        </w:rPr>
        <w:t>На территории заказника произрастают следующие виды сосудистых растений с отдельно отмеченными видами, занесенными в Красную книгу РФ (Башмачок настоящий, надбородник безлистный, лобария легочная и др.) и Красную книгу Архангельской области (Дремлик широколистный, тетраплодон мниевидный, неккера перистая и др.). На территории заказника зарегистрировано обитание 51 вида птиц, 16 видов млекопитающих, 3 видов амфибий, 2 видов рептилий. В Красную книгу Российской Федерации занесены 2 вида животных, в Красную книгу Архангельской области занесены 5 видов животных.</w:t>
      </w:r>
    </w:p>
    <w:p w:rsidR="006D04CF" w:rsidRPr="006D04CF" w:rsidRDefault="006D04CF" w:rsidP="006D04CF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D04C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Нормативная правовая основа функционирования ООПТ:</w:t>
      </w:r>
    </w:p>
    <w:tbl>
      <w:tblPr>
        <w:tblW w:w="15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366"/>
        <w:gridCol w:w="11913"/>
        <w:gridCol w:w="1320"/>
        <w:gridCol w:w="1071"/>
      </w:tblGrid>
      <w:tr w:rsidR="006D04CF" w:rsidRPr="006D04CF" w:rsidTr="006D04CF">
        <w:trPr>
          <w:tblHeader/>
        </w:trPr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6D04CF" w:rsidRPr="006D04CF" w:rsidRDefault="006D04CF" w:rsidP="006D04CF">
            <w:pPr>
              <w:spacing w:after="0" w:line="240" w:lineRule="auto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6D04CF" w:rsidRPr="006D04CF" w:rsidRDefault="006D04CF" w:rsidP="006D04CF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6D04CF" w:rsidRPr="006D04CF" w:rsidRDefault="006D04CF" w:rsidP="006D04CF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hyperlink r:id="rId12" w:tooltip="сортировать по Название документа" w:history="1">
              <w:r w:rsidRPr="006D04CF">
                <w:rPr>
                  <w:rFonts w:eastAsia="Times New Roman"/>
                  <w:b/>
                  <w:bCs/>
                  <w:color w:val="898989"/>
                  <w:lang w:eastAsia="ru-RU"/>
                </w:rPr>
                <w:t>Название документа</w:t>
              </w:r>
            </w:hyperlink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6D04CF" w:rsidRPr="006D04CF" w:rsidRDefault="006D04CF" w:rsidP="006D04CF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hyperlink r:id="rId13" w:tooltip="сортировать по Дата" w:history="1">
              <w:r w:rsidRPr="006D04CF">
                <w:rPr>
                  <w:rFonts w:eastAsia="Times New Roman"/>
                  <w:b/>
                  <w:bCs/>
                  <w:color w:val="898989"/>
                  <w:lang w:eastAsia="ru-RU"/>
                </w:rPr>
                <w:t>Дата</w:t>
              </w:r>
              <w:r w:rsidRPr="006D04CF">
                <w:rPr>
                  <w:rFonts w:eastAsia="Times New Roman"/>
                  <w:b/>
                  <w:bCs/>
                  <w:noProof/>
                  <w:color w:val="898989"/>
                  <w:lang w:eastAsia="ru-RU"/>
                </w:rPr>
                <w:drawing>
                  <wp:inline distT="0" distB="0" distL="0" distR="0" wp14:anchorId="322965F1" wp14:editId="5EC7FD1D">
                    <wp:extent cx="123825" cy="123825"/>
                    <wp:effectExtent l="0" t="0" r="9525" b="9525"/>
                    <wp:docPr id="1" name="Рисунок 1" descr="сортировать по иконкам">
                      <a:hlinkClick xmlns:a="http://schemas.openxmlformats.org/drawingml/2006/main" r:id="rId13" tooltip="&quot;сортировать по Дата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сортировать по иконкам">
                              <a:hlinkClick r:id="rId13" tooltip="&quot;сортировать по Дата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3825" cy="123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6D04CF" w:rsidRPr="006D04CF" w:rsidRDefault="006D04CF" w:rsidP="006D04CF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hyperlink r:id="rId15" w:tooltip="сортировать по Номер" w:history="1">
              <w:r w:rsidRPr="006D04CF">
                <w:rPr>
                  <w:rFonts w:eastAsia="Times New Roman"/>
                  <w:b/>
                  <w:bCs/>
                  <w:color w:val="898989"/>
                  <w:lang w:eastAsia="ru-RU"/>
                </w:rPr>
                <w:t>Номер</w:t>
              </w:r>
            </w:hyperlink>
          </w:p>
        </w:tc>
      </w:tr>
      <w:tr w:rsidR="006D04CF" w:rsidRPr="006D04CF" w:rsidTr="006D04CF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D04CF" w:rsidRPr="006D04CF" w:rsidRDefault="006D04CF" w:rsidP="006D04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D04CF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7938AEDE" wp14:editId="31B3A2DE">
                  <wp:extent cx="152400" cy="152400"/>
                  <wp:effectExtent l="0" t="0" r="0" b="0"/>
                  <wp:docPr id="2" name="Рисунок 2" descr="PDF">
                    <a:hlinkClick xmlns:a="http://schemas.openxmlformats.org/drawingml/2006/main" r:id="rId16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DF">
                            <a:hlinkClick r:id="rId16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D04CF" w:rsidRPr="006D04CF" w:rsidRDefault="006D04CF" w:rsidP="006D04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D04CF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D04CF" w:rsidRPr="006D04CF" w:rsidRDefault="006D04CF" w:rsidP="006D04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18" w:history="1">
              <w:r w:rsidRPr="006D04CF">
                <w:rPr>
                  <w:rFonts w:eastAsia="Times New Roman"/>
                  <w:color w:val="2F416F"/>
                  <w:lang w:eastAsia="ru-RU"/>
                </w:rPr>
                <w:t>Решение исполнительного комитета Архангельского областного Совета народных депутатов от 30.09.1986 №116</w:t>
              </w:r>
            </w:hyperlink>
            <w:r w:rsidRPr="006D04CF">
              <w:rPr>
                <w:rFonts w:eastAsia="Times New Roman"/>
                <w:lang w:eastAsia="ru-RU"/>
              </w:rPr>
              <w:br/>
            </w:r>
            <w:r w:rsidRPr="006D04CF">
              <w:rPr>
                <w:rFonts w:eastAsia="Times New Roman"/>
                <w:sz w:val="20"/>
                <w:szCs w:val="20"/>
                <w:lang w:eastAsia="ru-RU"/>
              </w:rPr>
              <w:t>О вопросах по ведению охотничьего хозяйства в области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D04CF" w:rsidRPr="006D04CF" w:rsidRDefault="006D04CF" w:rsidP="006D04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D04CF">
              <w:rPr>
                <w:rFonts w:eastAsia="Times New Roman"/>
                <w:lang w:eastAsia="ru-RU"/>
              </w:rPr>
              <w:t>30.09.1986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D04CF" w:rsidRPr="006D04CF" w:rsidRDefault="006D04CF" w:rsidP="006D04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D04CF">
              <w:rPr>
                <w:rFonts w:eastAsia="Times New Roman"/>
                <w:lang w:eastAsia="ru-RU"/>
              </w:rPr>
              <w:t>116</w:t>
            </w:r>
          </w:p>
        </w:tc>
      </w:tr>
      <w:tr w:rsidR="006D04CF" w:rsidRPr="006D04CF" w:rsidTr="006D04CF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D04CF" w:rsidRPr="006D04CF" w:rsidRDefault="006D04CF" w:rsidP="006D04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D04CF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0E997AD1" wp14:editId="19B10A34">
                  <wp:extent cx="152400" cy="152400"/>
                  <wp:effectExtent l="0" t="0" r="0" b="0"/>
                  <wp:docPr id="3" name="Рисунок 3" descr="PDF">
                    <a:hlinkClick xmlns:a="http://schemas.openxmlformats.org/drawingml/2006/main" r:id="rId19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DF">
                            <a:hlinkClick r:id="rId19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D04CF" w:rsidRPr="006D04CF" w:rsidRDefault="006D04CF" w:rsidP="006D04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D04CF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D04CF" w:rsidRPr="006D04CF" w:rsidRDefault="006D04CF" w:rsidP="006D04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20" w:history="1">
              <w:r w:rsidRPr="006D04CF">
                <w:rPr>
                  <w:rFonts w:eastAsia="Times New Roman"/>
                  <w:color w:val="2F416F"/>
                  <w:lang w:eastAsia="ru-RU"/>
                </w:rPr>
                <w:t>Постановление администрации Архангельской области от 24.02.1997 №52</w:t>
              </w:r>
            </w:hyperlink>
            <w:r w:rsidRPr="006D04CF">
              <w:rPr>
                <w:rFonts w:eastAsia="Times New Roman"/>
                <w:lang w:eastAsia="ru-RU"/>
              </w:rPr>
              <w:br/>
            </w:r>
            <w:r w:rsidRPr="006D04CF">
              <w:rPr>
                <w:rFonts w:eastAsia="Times New Roman"/>
                <w:sz w:val="20"/>
                <w:szCs w:val="20"/>
                <w:lang w:eastAsia="ru-RU"/>
              </w:rPr>
              <w:t>О биологических заказниках</w:t>
            </w:r>
          </w:p>
        </w:tc>
        <w:tc>
          <w:tcPr>
            <w:tcW w:w="0" w:type="auto"/>
            <w:shd w:val="clear" w:color="auto" w:fill="ECECEC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D04CF" w:rsidRPr="006D04CF" w:rsidRDefault="006D04CF" w:rsidP="006D04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D04CF">
              <w:rPr>
                <w:rFonts w:eastAsia="Times New Roman"/>
                <w:lang w:eastAsia="ru-RU"/>
              </w:rPr>
              <w:t>24.02.1997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D04CF" w:rsidRPr="006D04CF" w:rsidRDefault="006D04CF" w:rsidP="006D04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D04CF">
              <w:rPr>
                <w:rFonts w:eastAsia="Times New Roman"/>
                <w:lang w:eastAsia="ru-RU"/>
              </w:rPr>
              <w:t>52</w:t>
            </w:r>
          </w:p>
        </w:tc>
      </w:tr>
      <w:tr w:rsidR="006D04CF" w:rsidRPr="006D04CF" w:rsidTr="006D04CF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D04CF" w:rsidRPr="006D04CF" w:rsidRDefault="006D04CF" w:rsidP="006D04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D04CF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31095F0C" wp14:editId="07B7568F">
                  <wp:extent cx="152400" cy="152400"/>
                  <wp:effectExtent l="0" t="0" r="0" b="0"/>
                  <wp:docPr id="4" name="Рисунок 4" descr="PDF">
                    <a:hlinkClick xmlns:a="http://schemas.openxmlformats.org/drawingml/2006/main" r:id="rId21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DF">
                            <a:hlinkClick r:id="rId21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D04CF" w:rsidRPr="006D04CF" w:rsidRDefault="006D04CF" w:rsidP="006D04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D04CF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D04CF" w:rsidRPr="006D04CF" w:rsidRDefault="006D04CF" w:rsidP="006D04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22" w:history="1">
              <w:r w:rsidRPr="006D04CF">
                <w:rPr>
                  <w:rFonts w:eastAsia="Times New Roman"/>
                  <w:color w:val="2F416F"/>
                  <w:lang w:eastAsia="ru-RU"/>
                </w:rPr>
                <w:t>Постановление главы администрации Архангельской области от 28.10.2005 №198</w:t>
              </w:r>
            </w:hyperlink>
            <w:r w:rsidRPr="006D04CF">
              <w:rPr>
                <w:rFonts w:eastAsia="Times New Roman"/>
                <w:lang w:eastAsia="ru-RU"/>
              </w:rPr>
              <w:br/>
            </w:r>
            <w:r w:rsidRPr="006D04CF">
              <w:rPr>
                <w:rFonts w:eastAsia="Times New Roman"/>
                <w:sz w:val="20"/>
                <w:szCs w:val="20"/>
                <w:lang w:eastAsia="ru-RU"/>
              </w:rPr>
              <w:t xml:space="preserve">Об утверждении положений о государственных природных биологических заказниках регионального значения и внесении изменений в </w:t>
            </w:r>
            <w:r w:rsidRPr="006D04C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некоторые нормативные правовые акты исполнительных органов государственной власти области по вопросам деятельности государственных природных заказников регионального значения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D04CF" w:rsidRPr="006D04CF" w:rsidRDefault="006D04CF" w:rsidP="006D04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D04CF">
              <w:rPr>
                <w:rFonts w:eastAsia="Times New Roman"/>
                <w:lang w:eastAsia="ru-RU"/>
              </w:rPr>
              <w:lastRenderedPageBreak/>
              <w:t>28.10.2005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D04CF" w:rsidRPr="006D04CF" w:rsidRDefault="006D04CF" w:rsidP="006D04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D04CF">
              <w:rPr>
                <w:rFonts w:eastAsia="Times New Roman"/>
                <w:lang w:eastAsia="ru-RU"/>
              </w:rPr>
              <w:t>198</w:t>
            </w:r>
          </w:p>
        </w:tc>
      </w:tr>
      <w:tr w:rsidR="006D04CF" w:rsidRPr="006D04CF" w:rsidTr="006D04CF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D04CF" w:rsidRPr="006D04CF" w:rsidRDefault="006D04CF" w:rsidP="006D04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D04CF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4F900EE6" wp14:editId="06F4F9BA">
                  <wp:extent cx="152400" cy="152400"/>
                  <wp:effectExtent l="0" t="0" r="0" b="0"/>
                  <wp:docPr id="5" name="Рисунок 5" descr="PDF">
                    <a:hlinkClick xmlns:a="http://schemas.openxmlformats.org/drawingml/2006/main" r:id="rId23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DF">
                            <a:hlinkClick r:id="rId23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D04CF" w:rsidRPr="006D04CF" w:rsidRDefault="006D04CF" w:rsidP="006D04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D04CF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D04CF" w:rsidRPr="006D04CF" w:rsidRDefault="006D04CF" w:rsidP="006D04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24" w:history="1">
              <w:r w:rsidRPr="006D04CF">
                <w:rPr>
                  <w:rFonts w:eastAsia="Times New Roman"/>
                  <w:color w:val="2F416F"/>
                  <w:lang w:eastAsia="ru-RU"/>
                </w:rPr>
                <w:t>Постановление главы администрации Архангельской области от 06.12.2006 №137</w:t>
              </w:r>
            </w:hyperlink>
            <w:r w:rsidRPr="006D04CF">
              <w:rPr>
                <w:rFonts w:eastAsia="Times New Roman"/>
                <w:lang w:eastAsia="ru-RU"/>
              </w:rPr>
              <w:br/>
            </w:r>
            <w:r w:rsidRPr="006D04CF">
              <w:rPr>
                <w:rFonts w:eastAsia="Times New Roman"/>
                <w:sz w:val="20"/>
                <w:szCs w:val="20"/>
                <w:lang w:eastAsia="ru-RU"/>
              </w:rPr>
              <w:t>О признании утратившими силу некоторых нормативных правых актов главы администрации области по вопросам деятельности государственных природных заказников регионального значения</w:t>
            </w:r>
          </w:p>
        </w:tc>
        <w:tc>
          <w:tcPr>
            <w:tcW w:w="0" w:type="auto"/>
            <w:shd w:val="clear" w:color="auto" w:fill="ECECEC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D04CF" w:rsidRPr="006D04CF" w:rsidRDefault="006D04CF" w:rsidP="006D04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D04CF">
              <w:rPr>
                <w:rFonts w:eastAsia="Times New Roman"/>
                <w:lang w:eastAsia="ru-RU"/>
              </w:rPr>
              <w:t>06.12.2006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D04CF" w:rsidRPr="006D04CF" w:rsidRDefault="006D04CF" w:rsidP="006D04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D04CF">
              <w:rPr>
                <w:rFonts w:eastAsia="Times New Roman"/>
                <w:lang w:eastAsia="ru-RU"/>
              </w:rPr>
              <w:t>137</w:t>
            </w:r>
          </w:p>
        </w:tc>
      </w:tr>
      <w:tr w:rsidR="006D04CF" w:rsidRPr="006D04CF" w:rsidTr="006D04CF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D04CF" w:rsidRPr="006D04CF" w:rsidRDefault="006D04CF" w:rsidP="006D04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D04CF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64986897" wp14:editId="78959FDA">
                  <wp:extent cx="152400" cy="152400"/>
                  <wp:effectExtent l="0" t="0" r="0" b="0"/>
                  <wp:docPr id="6" name="Рисунок 6" descr="PDF">
                    <a:hlinkClick xmlns:a="http://schemas.openxmlformats.org/drawingml/2006/main" r:id="rId25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DF">
                            <a:hlinkClick r:id="rId25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D04CF" w:rsidRPr="006D04CF" w:rsidRDefault="006D04CF" w:rsidP="006D04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D04CF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D04CF" w:rsidRPr="006D04CF" w:rsidRDefault="006D04CF" w:rsidP="006D04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26" w:history="1">
              <w:r w:rsidRPr="006D04CF">
                <w:rPr>
                  <w:rFonts w:eastAsia="Times New Roman"/>
                  <w:color w:val="2F416F"/>
                  <w:lang w:eastAsia="ru-RU"/>
                </w:rPr>
                <w:t>Постановление правительства Архангельской области от 14.06.2016 №214-пп</w:t>
              </w:r>
            </w:hyperlink>
            <w:r w:rsidRPr="006D04CF">
              <w:rPr>
                <w:rFonts w:eastAsia="Times New Roman"/>
                <w:lang w:eastAsia="ru-RU"/>
              </w:rPr>
              <w:br/>
            </w:r>
            <w:r w:rsidRPr="006D04CF">
              <w:rPr>
                <w:rFonts w:eastAsia="Times New Roman"/>
                <w:sz w:val="20"/>
                <w:szCs w:val="20"/>
                <w:lang w:eastAsia="ru-RU"/>
              </w:rPr>
              <w:t>Об утверждении Положения о Вилегодском государственном природном биологическом заказнике регионального значения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D04CF" w:rsidRPr="006D04CF" w:rsidRDefault="006D04CF" w:rsidP="006D04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D04CF">
              <w:rPr>
                <w:rFonts w:eastAsia="Times New Roman"/>
                <w:lang w:eastAsia="ru-RU"/>
              </w:rPr>
              <w:t>14.06.2016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D04CF" w:rsidRPr="006D04CF" w:rsidRDefault="006D04CF" w:rsidP="006D04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D04CF">
              <w:rPr>
                <w:rFonts w:eastAsia="Times New Roman"/>
                <w:lang w:eastAsia="ru-RU"/>
              </w:rPr>
              <w:t>214-пп</w:t>
            </w:r>
          </w:p>
        </w:tc>
      </w:tr>
      <w:tr w:rsidR="006D04CF" w:rsidRPr="006D04CF" w:rsidTr="006D04CF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D04CF" w:rsidRPr="006D04CF" w:rsidRDefault="006D04CF" w:rsidP="006D04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D04CF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45F15D4B" wp14:editId="354311F6">
                  <wp:extent cx="152400" cy="152400"/>
                  <wp:effectExtent l="0" t="0" r="0" b="0"/>
                  <wp:docPr id="7" name="Рисунок 7" descr="PDF">
                    <a:hlinkClick xmlns:a="http://schemas.openxmlformats.org/drawingml/2006/main" r:id="rId27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DF">
                            <a:hlinkClick r:id="rId27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D04CF" w:rsidRPr="006D04CF" w:rsidRDefault="006D04CF" w:rsidP="006D04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D04CF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D04CF" w:rsidRPr="006D04CF" w:rsidRDefault="006D04CF" w:rsidP="006D04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28" w:history="1">
              <w:r w:rsidRPr="006D04CF">
                <w:rPr>
                  <w:rFonts w:eastAsia="Times New Roman"/>
                  <w:color w:val="2F416F"/>
                  <w:lang w:eastAsia="ru-RU"/>
                </w:rPr>
                <w:t>Постановление правительства Архангельской области от 25.05.2017 №213-пп</w:t>
              </w:r>
            </w:hyperlink>
            <w:r w:rsidRPr="006D04CF">
              <w:rPr>
                <w:rFonts w:eastAsia="Times New Roman"/>
                <w:lang w:eastAsia="ru-RU"/>
              </w:rPr>
              <w:br/>
            </w:r>
            <w:r w:rsidRPr="006D04CF">
              <w:rPr>
                <w:rFonts w:eastAsia="Times New Roman"/>
                <w:sz w:val="20"/>
                <w:szCs w:val="20"/>
                <w:lang w:eastAsia="ru-RU"/>
              </w:rPr>
              <w:t>О внесении изменений в отдельные Положения о государственных природных заказниках регионального значения</w:t>
            </w:r>
          </w:p>
        </w:tc>
        <w:tc>
          <w:tcPr>
            <w:tcW w:w="0" w:type="auto"/>
            <w:shd w:val="clear" w:color="auto" w:fill="ECECEC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D04CF" w:rsidRPr="006D04CF" w:rsidRDefault="006D04CF" w:rsidP="006D04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D04CF">
              <w:rPr>
                <w:rFonts w:eastAsia="Times New Roman"/>
                <w:lang w:eastAsia="ru-RU"/>
              </w:rPr>
              <w:t>25.05.2017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D04CF" w:rsidRPr="006D04CF" w:rsidRDefault="006D04CF" w:rsidP="006D04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D04CF">
              <w:rPr>
                <w:rFonts w:eastAsia="Times New Roman"/>
                <w:lang w:eastAsia="ru-RU"/>
              </w:rPr>
              <w:t>213-пп</w:t>
            </w:r>
          </w:p>
        </w:tc>
      </w:tr>
      <w:tr w:rsidR="006D04CF" w:rsidRPr="006D04CF" w:rsidTr="006D04CF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D04CF" w:rsidRPr="006D04CF" w:rsidRDefault="006D04CF" w:rsidP="006D04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D04CF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5794EA6D" wp14:editId="116EA100">
                  <wp:extent cx="152400" cy="152400"/>
                  <wp:effectExtent l="0" t="0" r="0" b="0"/>
                  <wp:docPr id="8" name="Рисунок 8" descr="PDF">
                    <a:hlinkClick xmlns:a="http://schemas.openxmlformats.org/drawingml/2006/main" r:id="rId29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DF">
                            <a:hlinkClick r:id="rId29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D04CF" w:rsidRPr="006D04CF" w:rsidRDefault="006D04CF" w:rsidP="006D04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D04CF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D04CF" w:rsidRPr="006D04CF" w:rsidRDefault="006D04CF" w:rsidP="006D04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30" w:history="1">
              <w:r w:rsidRPr="006D04CF">
                <w:rPr>
                  <w:rFonts w:eastAsia="Times New Roman"/>
                  <w:color w:val="2F416F"/>
                  <w:lang w:eastAsia="ru-RU"/>
                </w:rPr>
                <w:t>Постановление правительства Архангельской области от 12.04.2021 №192-пп</w:t>
              </w:r>
            </w:hyperlink>
            <w:r w:rsidRPr="006D04CF">
              <w:rPr>
                <w:rFonts w:eastAsia="Times New Roman"/>
                <w:lang w:eastAsia="ru-RU"/>
              </w:rPr>
              <w:br/>
            </w:r>
            <w:r w:rsidRPr="006D04CF">
              <w:rPr>
                <w:rFonts w:eastAsia="Times New Roman"/>
                <w:sz w:val="20"/>
                <w:szCs w:val="20"/>
                <w:lang w:eastAsia="ru-RU"/>
              </w:rPr>
              <w:t>О внесении изменений в отдельные постановления Правительства Архангельской области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D04CF" w:rsidRPr="006D04CF" w:rsidRDefault="006D04CF" w:rsidP="006D04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D04CF">
              <w:rPr>
                <w:rFonts w:eastAsia="Times New Roman"/>
                <w:lang w:eastAsia="ru-RU"/>
              </w:rPr>
              <w:t>12.04.2021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D04CF" w:rsidRPr="006D04CF" w:rsidRDefault="006D04CF" w:rsidP="006D04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D04CF">
              <w:rPr>
                <w:rFonts w:eastAsia="Times New Roman"/>
                <w:lang w:eastAsia="ru-RU"/>
              </w:rPr>
              <w:t>192-пп</w:t>
            </w:r>
          </w:p>
        </w:tc>
      </w:tr>
      <w:tr w:rsidR="006D04CF" w:rsidRPr="006D04CF" w:rsidTr="006D04CF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D04CF" w:rsidRPr="006D04CF" w:rsidRDefault="006D04CF" w:rsidP="006D04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D04CF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06F22BD2" wp14:editId="54026AE0">
                  <wp:extent cx="152400" cy="152400"/>
                  <wp:effectExtent l="0" t="0" r="0" b="0"/>
                  <wp:docPr id="9" name="Рисунок 9" descr="PDF">
                    <a:hlinkClick xmlns:a="http://schemas.openxmlformats.org/drawingml/2006/main" r:id="rId31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DF">
                            <a:hlinkClick r:id="rId31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D04CF" w:rsidRPr="006D04CF" w:rsidRDefault="006D04CF" w:rsidP="006D04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D04CF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D04CF" w:rsidRPr="006D04CF" w:rsidRDefault="006D04CF" w:rsidP="006D04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32" w:history="1">
              <w:r w:rsidRPr="006D04CF">
                <w:rPr>
                  <w:rFonts w:eastAsia="Times New Roman"/>
                  <w:color w:val="2F416F"/>
                  <w:lang w:eastAsia="ru-RU"/>
                </w:rPr>
                <w:t>Постановление правительства Архангельской области от 02.06.2023 №499-пп</w:t>
              </w:r>
            </w:hyperlink>
            <w:r w:rsidRPr="006D04CF">
              <w:rPr>
                <w:rFonts w:eastAsia="Times New Roman"/>
                <w:lang w:eastAsia="ru-RU"/>
              </w:rPr>
              <w:br/>
            </w:r>
            <w:r w:rsidRPr="006D04CF">
              <w:rPr>
                <w:rFonts w:eastAsia="Times New Roman"/>
                <w:sz w:val="20"/>
                <w:szCs w:val="20"/>
                <w:lang w:eastAsia="ru-RU"/>
              </w:rPr>
              <w:t>О внесении изменений в отдельные постановления Правительства Архангельской области</w:t>
            </w:r>
          </w:p>
        </w:tc>
        <w:tc>
          <w:tcPr>
            <w:tcW w:w="0" w:type="auto"/>
            <w:shd w:val="clear" w:color="auto" w:fill="ECECEC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D04CF" w:rsidRPr="006D04CF" w:rsidRDefault="006D04CF" w:rsidP="006D04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D04CF">
              <w:rPr>
                <w:rFonts w:eastAsia="Times New Roman"/>
                <w:lang w:eastAsia="ru-RU"/>
              </w:rPr>
              <w:t>02.06.2023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D04CF" w:rsidRPr="006D04CF" w:rsidRDefault="006D04CF" w:rsidP="006D04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D04CF">
              <w:rPr>
                <w:rFonts w:eastAsia="Times New Roman"/>
                <w:lang w:eastAsia="ru-RU"/>
              </w:rPr>
              <w:t>499-пп</w:t>
            </w:r>
          </w:p>
        </w:tc>
      </w:tr>
      <w:tr w:rsidR="006D04CF" w:rsidRPr="006D04CF" w:rsidTr="006D04CF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D04CF" w:rsidRPr="006D04CF" w:rsidRDefault="006D04CF" w:rsidP="006D04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D04CF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1387D110" wp14:editId="2C0B639E">
                  <wp:extent cx="152400" cy="152400"/>
                  <wp:effectExtent l="0" t="0" r="0" b="0"/>
                  <wp:docPr id="10" name="Рисунок 10" descr="PDF">
                    <a:hlinkClick xmlns:a="http://schemas.openxmlformats.org/drawingml/2006/main" r:id="rId33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DF">
                            <a:hlinkClick r:id="rId33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D04CF" w:rsidRPr="006D04CF" w:rsidRDefault="006D04CF" w:rsidP="006D04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D04CF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D04CF" w:rsidRPr="006D04CF" w:rsidRDefault="006D04CF" w:rsidP="006D04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34" w:history="1">
              <w:r w:rsidRPr="006D04CF">
                <w:rPr>
                  <w:rFonts w:eastAsia="Times New Roman"/>
                  <w:color w:val="2F416F"/>
                  <w:lang w:eastAsia="ru-RU"/>
                </w:rPr>
                <w:t>Постановление правительства Архангельской области от 15.09.2023 №862-пп</w:t>
              </w:r>
            </w:hyperlink>
            <w:r w:rsidRPr="006D04CF">
              <w:rPr>
                <w:rFonts w:eastAsia="Times New Roman"/>
                <w:lang w:eastAsia="ru-RU"/>
              </w:rPr>
              <w:br/>
            </w:r>
            <w:r w:rsidRPr="006D04CF">
              <w:rPr>
                <w:rFonts w:eastAsia="Times New Roman"/>
                <w:sz w:val="20"/>
                <w:szCs w:val="20"/>
                <w:lang w:eastAsia="ru-RU"/>
              </w:rPr>
              <w:t>О внесении изменений в отдельные постановления администрации Архангельской области и Правительства Архангельской области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D04CF" w:rsidRPr="006D04CF" w:rsidRDefault="006D04CF" w:rsidP="006D04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D04CF">
              <w:rPr>
                <w:rFonts w:eastAsia="Times New Roman"/>
                <w:lang w:eastAsia="ru-RU"/>
              </w:rPr>
              <w:t>15.09.2023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D04CF" w:rsidRPr="006D04CF" w:rsidRDefault="006D04CF" w:rsidP="006D04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D04CF">
              <w:rPr>
                <w:rFonts w:eastAsia="Times New Roman"/>
                <w:lang w:eastAsia="ru-RU"/>
              </w:rPr>
              <w:t>862-пп</w:t>
            </w:r>
          </w:p>
        </w:tc>
      </w:tr>
      <w:tr w:rsidR="006D04CF" w:rsidRPr="006D04CF" w:rsidTr="006D04CF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D04CF" w:rsidRPr="006D04CF" w:rsidRDefault="006D04CF" w:rsidP="006D04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D04CF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5C6C0803" wp14:editId="5C319D7C">
                  <wp:extent cx="152400" cy="152400"/>
                  <wp:effectExtent l="0" t="0" r="0" b="0"/>
                  <wp:docPr id="11" name="Рисунок 11" descr="PDF">
                    <a:hlinkClick xmlns:a="http://schemas.openxmlformats.org/drawingml/2006/main" r:id="rId35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DF">
                            <a:hlinkClick r:id="rId35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D04CF" w:rsidRPr="006D04CF" w:rsidRDefault="006D04CF" w:rsidP="006D04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D04CF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D04CF" w:rsidRPr="006D04CF" w:rsidRDefault="006D04CF" w:rsidP="006D04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36" w:history="1">
              <w:r w:rsidRPr="006D04CF">
                <w:rPr>
                  <w:rFonts w:eastAsia="Times New Roman"/>
                  <w:color w:val="2F416F"/>
                  <w:lang w:eastAsia="ru-RU"/>
                </w:rPr>
                <w:t>Постановление правительства Архангельской области от 22.01.2024 №35-пп</w:t>
              </w:r>
            </w:hyperlink>
            <w:r w:rsidRPr="006D04CF">
              <w:rPr>
                <w:rFonts w:eastAsia="Times New Roman"/>
                <w:lang w:eastAsia="ru-RU"/>
              </w:rPr>
              <w:br/>
            </w:r>
            <w:r w:rsidRPr="006D04CF">
              <w:rPr>
                <w:rFonts w:eastAsia="Times New Roman"/>
                <w:sz w:val="20"/>
                <w:szCs w:val="20"/>
                <w:lang w:eastAsia="ru-RU"/>
              </w:rPr>
              <w:t>О внесении изменений в отдельные положения о заказниках регионального движения</w:t>
            </w:r>
          </w:p>
        </w:tc>
        <w:tc>
          <w:tcPr>
            <w:tcW w:w="0" w:type="auto"/>
            <w:shd w:val="clear" w:color="auto" w:fill="ECECEC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D04CF" w:rsidRPr="006D04CF" w:rsidRDefault="006D04CF" w:rsidP="006D04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D04CF">
              <w:rPr>
                <w:rFonts w:eastAsia="Times New Roman"/>
                <w:lang w:eastAsia="ru-RU"/>
              </w:rPr>
              <w:t>22.01.2024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D04CF" w:rsidRPr="006D04CF" w:rsidRDefault="006D04CF" w:rsidP="006D04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D04CF">
              <w:rPr>
                <w:rFonts w:eastAsia="Times New Roman"/>
                <w:lang w:eastAsia="ru-RU"/>
              </w:rPr>
              <w:t>35-пп</w:t>
            </w:r>
          </w:p>
        </w:tc>
      </w:tr>
    </w:tbl>
    <w:p w:rsidR="006D04CF" w:rsidRPr="006D04CF" w:rsidRDefault="006D04CF" w:rsidP="006D04CF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6D04CF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Территориальная структура ООПТ</w:t>
      </w:r>
    </w:p>
    <w:p w:rsidR="006D04CF" w:rsidRPr="006D04CF" w:rsidRDefault="006D04CF" w:rsidP="006D04CF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6D04C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Географическое положение: </w:t>
      </w:r>
    </w:p>
    <w:p w:rsidR="006D04CF" w:rsidRPr="006D04CF" w:rsidRDefault="006D04CF" w:rsidP="006D04CF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D04CF">
        <w:rPr>
          <w:rFonts w:ascii="Verdana" w:eastAsia="Times New Roman" w:hAnsi="Verdana"/>
          <w:color w:val="494949"/>
          <w:sz w:val="18"/>
          <w:szCs w:val="18"/>
          <w:lang w:eastAsia="ru-RU"/>
        </w:rPr>
        <w:t>Заказник расположен в Вилегодском муниципальном округе районе Архангельской области на территории Нижне-Лупьинского участкового лесничества Вилегодского лесничества.</w:t>
      </w:r>
    </w:p>
    <w:p w:rsidR="006D04CF" w:rsidRPr="006D04CF" w:rsidRDefault="006D04CF" w:rsidP="006D04CF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6D04C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Описание границ: </w:t>
      </w:r>
    </w:p>
    <w:p w:rsidR="006D04CF" w:rsidRPr="006D04CF" w:rsidRDefault="006D04CF" w:rsidP="006D04CF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D04CF">
        <w:rPr>
          <w:rFonts w:ascii="Verdana" w:eastAsia="Times New Roman" w:hAnsi="Verdana"/>
          <w:color w:val="494949"/>
          <w:sz w:val="18"/>
          <w:szCs w:val="18"/>
          <w:lang w:eastAsia="ru-RU"/>
        </w:rPr>
        <w:t>Северная - от западной просеки квартала 50 на восток по левому берегу реки Нижней Лупьи до впадения в нее реки Сорваж и далее вверх по реке Сорваж до пересечения с восточной просекой квартала 33;</w:t>
      </w:r>
      <w:r w:rsidRPr="006D04C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Восточная - от пересечения восточной просеки квартала 33 с рекой Сорваж, по восточным просекам кварталов 33, 56 и 78 до юго-восточного угла квартала 78;</w:t>
      </w:r>
      <w:r w:rsidRPr="006D04C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Южная - от юго-восточного угла квартала 78, по южным просекам кварталов 78 и 77 до юго-западного угла квартала 77, далее по восточной просеке квартала 106 и южным просекам кварталов 106, 105, 104, 103, по западной просеке квартала 103 до юго-восточного угла квартала 102, далее по южной просеке квартала 102 до юго-западного угла квартала 102;</w:t>
      </w:r>
      <w:r w:rsidRPr="006D04C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Западная - от юго-западного угла квартала 102 по западным просекам кварталов 102, 72 и 50 до пересечения с рекой Нижней Лупьей.</w:t>
      </w:r>
    </w:p>
    <w:p w:rsidR="006D04CF" w:rsidRPr="006D04CF" w:rsidRDefault="006D04CF" w:rsidP="006D04CF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6D04C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lastRenderedPageBreak/>
        <w:t>Кластерность: </w:t>
      </w:r>
    </w:p>
    <w:p w:rsidR="006D04CF" w:rsidRPr="006D04CF" w:rsidRDefault="006D04CF" w:rsidP="006D04CF">
      <w:pPr>
        <w:shd w:val="clear" w:color="auto" w:fill="FFFFFF"/>
        <w:spacing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D04C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Количество участков:</w:t>
      </w:r>
      <w:r w:rsidRPr="006D04CF">
        <w:rPr>
          <w:rFonts w:ascii="Verdana" w:eastAsia="Times New Roman" w:hAnsi="Verdana"/>
          <w:color w:val="494949"/>
          <w:sz w:val="18"/>
          <w:szCs w:val="18"/>
          <w:lang w:eastAsia="ru-RU"/>
        </w:rPr>
        <w:t> 1</w:t>
      </w:r>
    </w:p>
    <w:p w:rsidR="006D04CF" w:rsidRPr="006D04CF" w:rsidRDefault="006D04CF" w:rsidP="006D04CF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6D04CF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Режимы и зонирование ООПТ и охранной зоны</w:t>
      </w:r>
    </w:p>
    <w:p w:rsidR="006D04CF" w:rsidRPr="006D04CF" w:rsidRDefault="006D04CF" w:rsidP="006D04CF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6D04C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Документы, определяющие режим хозяйственного использования и зонирование территории: </w:t>
      </w:r>
    </w:p>
    <w:p w:rsidR="006D04CF" w:rsidRPr="006D04CF" w:rsidRDefault="006D04CF" w:rsidP="006D04CF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hyperlink r:id="rId37" w:history="1">
        <w:r w:rsidRPr="006D04CF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Постановление главы администрации Архангельской области от 28.10.2005 №198</w:t>
        </w:r>
      </w:hyperlink>
    </w:p>
    <w:p w:rsidR="006D04CF" w:rsidRPr="006D04CF" w:rsidRDefault="006D04CF" w:rsidP="006D04CF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hyperlink r:id="rId38" w:history="1">
        <w:r w:rsidRPr="006D04CF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Постановление правительства Архангельской области от 14.06.2016 №214-пп</w:t>
        </w:r>
      </w:hyperlink>
    </w:p>
    <w:p w:rsidR="006D04CF" w:rsidRPr="006D04CF" w:rsidRDefault="006D04CF" w:rsidP="006D04CF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hyperlink r:id="rId39" w:history="1">
        <w:r w:rsidRPr="006D04CF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Постановление правительства Архангельской области от 12.04.2021 №192-пп</w:t>
        </w:r>
      </w:hyperlink>
    </w:p>
    <w:p w:rsidR="006D04CF" w:rsidRPr="006D04CF" w:rsidRDefault="006D04CF" w:rsidP="006D04CF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6D04C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Запрещенные виды деятельности и природопользования: </w:t>
      </w:r>
    </w:p>
    <w:p w:rsidR="006D04CF" w:rsidRPr="006D04CF" w:rsidRDefault="006D04CF" w:rsidP="006D04CF">
      <w:pPr>
        <w:numPr>
          <w:ilvl w:val="0"/>
          <w:numId w:val="20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D04CF">
        <w:rPr>
          <w:rFonts w:ascii="Verdana" w:eastAsia="Times New Roman" w:hAnsi="Verdana"/>
          <w:color w:val="494949"/>
          <w:sz w:val="18"/>
          <w:szCs w:val="18"/>
          <w:lang w:eastAsia="ru-RU"/>
        </w:rPr>
        <w:t>рубка лесных насаждений, за исключением: рубок для проведения санитарно-оздоровительных мероприятий (вырубка погибших и поврежденных лесных насаждений, очистка лесов от захламления, загрязнения и иного негативного воздействия); рубок при проведении в соответствии со статьей 53.6 Лесного кодекса Российской Федерации мероприятий по ликвидации чрезвычайной ситуации в лесах, возникшей вследствие лесных пожаров;</w:t>
      </w:r>
    </w:p>
    <w:p w:rsidR="006D04CF" w:rsidRPr="006D04CF" w:rsidRDefault="006D04CF" w:rsidP="006D04CF">
      <w:pPr>
        <w:numPr>
          <w:ilvl w:val="0"/>
          <w:numId w:val="20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D04CF">
        <w:rPr>
          <w:rFonts w:ascii="Verdana" w:eastAsia="Times New Roman" w:hAnsi="Verdana"/>
          <w:color w:val="494949"/>
          <w:sz w:val="18"/>
          <w:szCs w:val="18"/>
          <w:lang w:eastAsia="ru-RU"/>
        </w:rPr>
        <w:t>въезд, проезд и стоянка всех видов транспортных средств вне существующих автомобильных дорог общего пользования в бесснежный период, за исключением: транспортных средств территориальных органов федеральных органов исполнительной власти по Архангельской области, исполнительных органов государственной власти Архангельской области, осуществляющих государственный контроль (надзор), объекты которого расположены на территории заказника, в том числе министерства природных ресурсов и лесопромышленного комплекса Архангельской области и подведомственных ему государственных учреждений Архангельской области, при осуществлении ими государственного контроля (надзора) и служебных мероприятий; транспортных средств правоохранительных органов, аварийно-спасательных служб и формирований при выполнении ими служебных мероприятий и (или) аварийно-спасательных работ; транспортных средств граждан и организаций при проведении санитарно-оздоровительных мероприятий, мероприятий по ликвидации чрезвычайной ситуации в лесах, возникшей вследствие лесных пожаров;</w:t>
      </w:r>
    </w:p>
    <w:p w:rsidR="006D04CF" w:rsidRPr="006D04CF" w:rsidRDefault="006D04CF" w:rsidP="006D04CF">
      <w:pPr>
        <w:numPr>
          <w:ilvl w:val="0"/>
          <w:numId w:val="20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D04CF">
        <w:rPr>
          <w:rFonts w:ascii="Verdana" w:eastAsia="Times New Roman" w:hAnsi="Verdana"/>
          <w:color w:val="494949"/>
          <w:sz w:val="18"/>
          <w:szCs w:val="18"/>
          <w:lang w:eastAsia="ru-RU"/>
        </w:rPr>
        <w:t>геологическое изучение, разведка и добыча полезных ископаемых;</w:t>
      </w:r>
    </w:p>
    <w:p w:rsidR="006D04CF" w:rsidRPr="006D04CF" w:rsidRDefault="006D04CF" w:rsidP="006D04CF">
      <w:pPr>
        <w:numPr>
          <w:ilvl w:val="0"/>
          <w:numId w:val="20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D04CF">
        <w:rPr>
          <w:rFonts w:ascii="Verdana" w:eastAsia="Times New Roman" w:hAnsi="Verdana"/>
          <w:color w:val="494949"/>
          <w:sz w:val="18"/>
          <w:szCs w:val="18"/>
          <w:lang w:eastAsia="ru-RU"/>
        </w:rPr>
        <w:t>строительство зданий, строений и сооружений, дорог и трубопроводов, линий электропередач и прочих коммуникаций, за исключением: объектов, обеспечивающих функционирование инфраструктуры муниципального образования «Вилегодский муниципальный округ» Архангельской области при отсутствии иных вариантов их размещения; объектов, обеспечивающих функционирование заказника;</w:t>
      </w:r>
    </w:p>
    <w:p w:rsidR="006D04CF" w:rsidRPr="006D04CF" w:rsidRDefault="006D04CF" w:rsidP="006D04CF">
      <w:pPr>
        <w:numPr>
          <w:ilvl w:val="0"/>
          <w:numId w:val="20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D04CF">
        <w:rPr>
          <w:rFonts w:ascii="Verdana" w:eastAsia="Times New Roman" w:hAnsi="Verdana"/>
          <w:color w:val="494949"/>
          <w:sz w:val="18"/>
          <w:szCs w:val="18"/>
          <w:lang w:eastAsia="ru-RU"/>
        </w:rPr>
        <w:t>организация спортивных и зрелищных мероприятий, организация туристических стоянок и разведение костров вне специально оборудованных мест;</w:t>
      </w:r>
    </w:p>
    <w:p w:rsidR="006D04CF" w:rsidRPr="006D04CF" w:rsidRDefault="006D04CF" w:rsidP="006D04CF">
      <w:pPr>
        <w:numPr>
          <w:ilvl w:val="0"/>
          <w:numId w:val="20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D04CF">
        <w:rPr>
          <w:rFonts w:ascii="Verdana" w:eastAsia="Times New Roman" w:hAnsi="Verdana"/>
          <w:color w:val="494949"/>
          <w:sz w:val="18"/>
          <w:szCs w:val="18"/>
          <w:lang w:eastAsia="ru-RU"/>
        </w:rPr>
        <w:t>добыча объектов животного мира, не отнесенных к охотничьим ресурсам и водным биологическим ресурсам;</w:t>
      </w:r>
    </w:p>
    <w:p w:rsidR="006D04CF" w:rsidRPr="006D04CF" w:rsidRDefault="006D04CF" w:rsidP="006D04CF">
      <w:pPr>
        <w:numPr>
          <w:ilvl w:val="0"/>
          <w:numId w:val="20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D04CF">
        <w:rPr>
          <w:rFonts w:ascii="Verdana" w:eastAsia="Times New Roman" w:hAnsi="Verdana"/>
          <w:color w:val="494949"/>
          <w:sz w:val="18"/>
          <w:szCs w:val="18"/>
          <w:lang w:eastAsia="ru-RU"/>
        </w:rPr>
        <w:t>охота, за исключением охоты в целях регулирования численности охотничьих ресурсов;</w:t>
      </w:r>
    </w:p>
    <w:p w:rsidR="006D04CF" w:rsidRPr="006D04CF" w:rsidRDefault="006D04CF" w:rsidP="006D04CF">
      <w:pPr>
        <w:numPr>
          <w:ilvl w:val="0"/>
          <w:numId w:val="20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D04CF">
        <w:rPr>
          <w:rFonts w:ascii="Verdana" w:eastAsia="Times New Roman" w:hAnsi="Verdana"/>
          <w:color w:val="494949"/>
          <w:sz w:val="18"/>
          <w:szCs w:val="18"/>
          <w:lang w:eastAsia="ru-RU"/>
        </w:rPr>
        <w:t>разорение гнезд, нор, дупел, плотин и других убежищ, сбор яиц;</w:t>
      </w:r>
    </w:p>
    <w:p w:rsidR="006D04CF" w:rsidRPr="006D04CF" w:rsidRDefault="006D04CF" w:rsidP="006D04CF">
      <w:pPr>
        <w:numPr>
          <w:ilvl w:val="0"/>
          <w:numId w:val="20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D04CF">
        <w:rPr>
          <w:rFonts w:ascii="Verdana" w:eastAsia="Times New Roman" w:hAnsi="Verdana"/>
          <w:color w:val="494949"/>
          <w:sz w:val="18"/>
          <w:szCs w:val="18"/>
          <w:lang w:eastAsia="ru-RU"/>
        </w:rPr>
        <w:t>применение ядохимикатов, минеральных удобрений, химических средств защиты растений и стимуляторов роста;</w:t>
      </w:r>
    </w:p>
    <w:p w:rsidR="006D04CF" w:rsidRPr="006D04CF" w:rsidRDefault="006D04CF" w:rsidP="006D04CF">
      <w:pPr>
        <w:numPr>
          <w:ilvl w:val="0"/>
          <w:numId w:val="20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D04CF">
        <w:rPr>
          <w:rFonts w:ascii="Verdana" w:eastAsia="Times New Roman" w:hAnsi="Verdana"/>
          <w:color w:val="494949"/>
          <w:sz w:val="18"/>
          <w:szCs w:val="18"/>
          <w:lang w:eastAsia="ru-RU"/>
        </w:rPr>
        <w:t>интродукция объектов животного и растительного мира в целях их акклиматизации;</w:t>
      </w:r>
    </w:p>
    <w:p w:rsidR="006D04CF" w:rsidRPr="006D04CF" w:rsidRDefault="006D04CF" w:rsidP="006D04CF">
      <w:pPr>
        <w:numPr>
          <w:ilvl w:val="0"/>
          <w:numId w:val="20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D04CF">
        <w:rPr>
          <w:rFonts w:ascii="Verdana" w:eastAsia="Times New Roman" w:hAnsi="Verdana"/>
          <w:color w:val="494949"/>
          <w:sz w:val="18"/>
          <w:szCs w:val="18"/>
          <w:lang w:eastAsia="ru-RU"/>
        </w:rPr>
        <w:t>мелиоративные работы, осушение болот;</w:t>
      </w:r>
    </w:p>
    <w:p w:rsidR="006D04CF" w:rsidRPr="006D04CF" w:rsidRDefault="006D04CF" w:rsidP="006D04CF">
      <w:pPr>
        <w:numPr>
          <w:ilvl w:val="0"/>
          <w:numId w:val="20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D04CF">
        <w:rPr>
          <w:rFonts w:ascii="Verdana" w:eastAsia="Times New Roman" w:hAnsi="Verdana"/>
          <w:color w:val="494949"/>
          <w:sz w:val="18"/>
          <w:szCs w:val="18"/>
          <w:lang w:eastAsia="ru-RU"/>
        </w:rPr>
        <w:t>размещение отходов производства и потребления;</w:t>
      </w:r>
    </w:p>
    <w:p w:rsidR="006D04CF" w:rsidRPr="006D04CF" w:rsidRDefault="006D04CF" w:rsidP="006D04CF">
      <w:pPr>
        <w:numPr>
          <w:ilvl w:val="0"/>
          <w:numId w:val="20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D04CF">
        <w:rPr>
          <w:rFonts w:ascii="Verdana" w:eastAsia="Times New Roman" w:hAnsi="Verdana"/>
          <w:color w:val="494949"/>
          <w:sz w:val="18"/>
          <w:szCs w:val="18"/>
          <w:lang w:eastAsia="ru-RU"/>
        </w:rPr>
        <w:t>выпас скота;</w:t>
      </w:r>
    </w:p>
    <w:p w:rsidR="006D04CF" w:rsidRPr="006D04CF" w:rsidRDefault="006D04CF" w:rsidP="006D04CF">
      <w:pPr>
        <w:numPr>
          <w:ilvl w:val="0"/>
          <w:numId w:val="20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D04CF">
        <w:rPr>
          <w:rFonts w:ascii="Verdana" w:eastAsia="Times New Roman" w:hAnsi="Verdana"/>
          <w:color w:val="494949"/>
          <w:sz w:val="18"/>
          <w:szCs w:val="18"/>
          <w:lang w:eastAsia="ru-RU"/>
        </w:rPr>
        <w:t>распашка земель, за исключением небольших площадей для проведения биотехнических мероприятий;</w:t>
      </w:r>
    </w:p>
    <w:p w:rsidR="006D04CF" w:rsidRPr="006D04CF" w:rsidRDefault="006D04CF" w:rsidP="006D04CF">
      <w:pPr>
        <w:numPr>
          <w:ilvl w:val="0"/>
          <w:numId w:val="20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D04CF">
        <w:rPr>
          <w:rFonts w:ascii="Verdana" w:eastAsia="Times New Roman" w:hAnsi="Verdana"/>
          <w:color w:val="494949"/>
          <w:sz w:val="18"/>
          <w:szCs w:val="18"/>
          <w:lang w:eastAsia="ru-RU"/>
        </w:rPr>
        <w:t>уничтожение и порча установленных предупредительных или информационных знаков (аншлагов).</w:t>
      </w:r>
    </w:p>
    <w:p w:rsidR="006D04CF" w:rsidRPr="006D04CF" w:rsidRDefault="006D04CF" w:rsidP="006D04CF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6D04C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Разрешенные виды деятельности и природопользования: </w:t>
      </w:r>
    </w:p>
    <w:p w:rsidR="006D04CF" w:rsidRPr="006D04CF" w:rsidRDefault="006D04CF" w:rsidP="006D04CF">
      <w:pPr>
        <w:numPr>
          <w:ilvl w:val="0"/>
          <w:numId w:val="21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D04CF">
        <w:rPr>
          <w:rFonts w:ascii="Verdana" w:eastAsia="Times New Roman" w:hAnsi="Verdana"/>
          <w:color w:val="494949"/>
          <w:sz w:val="18"/>
          <w:szCs w:val="18"/>
          <w:lang w:eastAsia="ru-RU"/>
        </w:rPr>
        <w:t>строительство и реконструкция объектов, расположенных в границах заказника, осуществляются в соответствии с законодательством Российской Федерации и законодательством Архангельской области.</w:t>
      </w:r>
    </w:p>
    <w:p w:rsidR="006D04CF" w:rsidRPr="006D04CF" w:rsidRDefault="006D04CF" w:rsidP="006D04CF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D04CF">
        <w:rPr>
          <w:rFonts w:ascii="Verdana" w:eastAsia="Times New Roman" w:hAnsi="Verdana"/>
          <w:color w:val="494949"/>
          <w:sz w:val="18"/>
          <w:szCs w:val="18"/>
          <w:lang w:eastAsia="ru-RU"/>
        </w:rPr>
        <w:t>На территории заказника в зоне познавательного туризма (рекреационная зона) устанавливаются следующие виды разрешенного использования земельных участков в соответствии с классификатором видов разрешенного использования земельных участков, утвержденным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земельных отношений:</w:t>
      </w:r>
    </w:p>
    <w:p w:rsidR="006D04CF" w:rsidRPr="006D04CF" w:rsidRDefault="006D04CF" w:rsidP="006D04CF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D04CF">
        <w:rPr>
          <w:rFonts w:ascii="Verdana" w:eastAsia="Times New Roman" w:hAnsi="Verdana"/>
          <w:color w:val="494949"/>
          <w:sz w:val="18"/>
          <w:szCs w:val="18"/>
          <w:lang w:eastAsia="ru-RU"/>
        </w:rPr>
        <w:lastRenderedPageBreak/>
        <w:t>основные виды разрешенного использования земельных участков:</w:t>
      </w:r>
    </w:p>
    <w:p w:rsidR="006D04CF" w:rsidRPr="006D04CF" w:rsidRDefault="006D04CF" w:rsidP="006D04CF">
      <w:pPr>
        <w:numPr>
          <w:ilvl w:val="0"/>
          <w:numId w:val="22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D04CF">
        <w:rPr>
          <w:rFonts w:ascii="Verdana" w:eastAsia="Times New Roman" w:hAnsi="Verdana"/>
          <w:color w:val="494949"/>
          <w:sz w:val="18"/>
          <w:szCs w:val="18"/>
          <w:lang w:eastAsia="ru-RU"/>
        </w:rPr>
        <w:t>деятельность по особой охране и изучению природы (код 9.0);</w:t>
      </w:r>
    </w:p>
    <w:p w:rsidR="006D04CF" w:rsidRPr="006D04CF" w:rsidRDefault="006D04CF" w:rsidP="006D04CF">
      <w:pPr>
        <w:numPr>
          <w:ilvl w:val="0"/>
          <w:numId w:val="22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D04CF">
        <w:rPr>
          <w:rFonts w:ascii="Verdana" w:eastAsia="Times New Roman" w:hAnsi="Verdana"/>
          <w:color w:val="494949"/>
          <w:sz w:val="18"/>
          <w:szCs w:val="18"/>
          <w:lang w:eastAsia="ru-RU"/>
        </w:rPr>
        <w:t>охрана природных территорий (код 9.1);</w:t>
      </w:r>
    </w:p>
    <w:p w:rsidR="006D04CF" w:rsidRPr="006D04CF" w:rsidRDefault="006D04CF" w:rsidP="006D04CF">
      <w:pPr>
        <w:numPr>
          <w:ilvl w:val="0"/>
          <w:numId w:val="22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D04CF">
        <w:rPr>
          <w:rFonts w:ascii="Verdana" w:eastAsia="Times New Roman" w:hAnsi="Verdana"/>
          <w:color w:val="494949"/>
          <w:sz w:val="18"/>
          <w:szCs w:val="18"/>
          <w:lang w:eastAsia="ru-RU"/>
        </w:rPr>
        <w:t>заготовка древесины (код 10.1) в части охраны и восстановления лесов;</w:t>
      </w:r>
    </w:p>
    <w:p w:rsidR="006D04CF" w:rsidRPr="006D04CF" w:rsidRDefault="006D04CF" w:rsidP="006D04CF">
      <w:pPr>
        <w:numPr>
          <w:ilvl w:val="0"/>
          <w:numId w:val="22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D04CF">
        <w:rPr>
          <w:rFonts w:ascii="Verdana" w:eastAsia="Times New Roman" w:hAnsi="Verdana"/>
          <w:color w:val="494949"/>
          <w:sz w:val="18"/>
          <w:szCs w:val="18"/>
          <w:lang w:eastAsia="ru-RU"/>
        </w:rPr>
        <w:t>резервные леса (код 10.4).</w:t>
      </w:r>
    </w:p>
    <w:p w:rsidR="006D04CF" w:rsidRPr="006D04CF" w:rsidRDefault="006D04CF" w:rsidP="006D04CF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D04CF">
        <w:rPr>
          <w:rFonts w:ascii="Verdana" w:eastAsia="Times New Roman" w:hAnsi="Verdana"/>
          <w:color w:val="494949"/>
          <w:sz w:val="18"/>
          <w:szCs w:val="18"/>
          <w:lang w:eastAsia="ru-RU"/>
        </w:rPr>
        <w:t>вспомогательные виды разрешенного использования земельных участков:</w:t>
      </w:r>
    </w:p>
    <w:p w:rsidR="006D04CF" w:rsidRPr="006D04CF" w:rsidRDefault="006D04CF" w:rsidP="006D04CF">
      <w:pPr>
        <w:numPr>
          <w:ilvl w:val="0"/>
          <w:numId w:val="23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D04CF">
        <w:rPr>
          <w:rFonts w:ascii="Verdana" w:eastAsia="Times New Roman" w:hAnsi="Verdana"/>
          <w:color w:val="494949"/>
          <w:sz w:val="18"/>
          <w:szCs w:val="18"/>
          <w:lang w:eastAsia="ru-RU"/>
        </w:rPr>
        <w:t>природно-познавательный туризм (код 5.2) в части размещения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</w:t>
      </w:r>
    </w:p>
    <w:p w:rsidR="006D04CF" w:rsidRPr="006D04CF" w:rsidRDefault="006D04CF" w:rsidP="006D04CF">
      <w:pPr>
        <w:numPr>
          <w:ilvl w:val="0"/>
          <w:numId w:val="23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D04CF">
        <w:rPr>
          <w:rFonts w:ascii="Verdana" w:eastAsia="Times New Roman" w:hAnsi="Verdana"/>
          <w:color w:val="494949"/>
          <w:sz w:val="18"/>
          <w:szCs w:val="18"/>
          <w:lang w:eastAsia="ru-RU"/>
        </w:rPr>
        <w:t>историко-культурная деятельность (код 9.3);</w:t>
      </w:r>
    </w:p>
    <w:p w:rsidR="006D04CF" w:rsidRPr="006D04CF" w:rsidRDefault="006D04CF" w:rsidP="006D04CF">
      <w:pPr>
        <w:numPr>
          <w:ilvl w:val="0"/>
          <w:numId w:val="23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D04CF">
        <w:rPr>
          <w:rFonts w:ascii="Verdana" w:eastAsia="Times New Roman" w:hAnsi="Verdana"/>
          <w:color w:val="494949"/>
          <w:sz w:val="18"/>
          <w:szCs w:val="18"/>
          <w:lang w:eastAsia="ru-RU"/>
        </w:rPr>
        <w:t>общее пользование водными объектами (код 11.1), за исключением использования водных мотоциклов и устройства водопоев;</w:t>
      </w:r>
    </w:p>
    <w:p w:rsidR="006D04CF" w:rsidRPr="006D04CF" w:rsidRDefault="006D04CF" w:rsidP="006D04CF">
      <w:pPr>
        <w:numPr>
          <w:ilvl w:val="0"/>
          <w:numId w:val="23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D04CF">
        <w:rPr>
          <w:rFonts w:ascii="Verdana" w:eastAsia="Times New Roman" w:hAnsi="Verdana"/>
          <w:color w:val="494949"/>
          <w:sz w:val="18"/>
          <w:szCs w:val="18"/>
          <w:lang w:eastAsia="ru-RU"/>
        </w:rPr>
        <w:t>размещение автомобильных дорог (код 7.2.1) в части размещения автомобильных дорог за пределами населенных пунктов.</w:t>
      </w:r>
    </w:p>
    <w:p w:rsidR="006D04CF" w:rsidRPr="006D04CF" w:rsidRDefault="006D04CF" w:rsidP="006D04CF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D04CF">
        <w:rPr>
          <w:rFonts w:ascii="Verdana" w:eastAsia="Times New Roman" w:hAnsi="Verdana"/>
          <w:color w:val="494949"/>
          <w:sz w:val="18"/>
          <w:szCs w:val="18"/>
          <w:lang w:eastAsia="ru-RU"/>
        </w:rPr>
        <w:t>На территории заказника в особо охраняемой зоне устанавливаются следующие виды разрешенного использования земельных участков в соответствии с классификатором видов разрешенного использования земельных участков, утвержденным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земельных отношений:</w:t>
      </w:r>
    </w:p>
    <w:p w:rsidR="006D04CF" w:rsidRPr="006D04CF" w:rsidRDefault="006D04CF" w:rsidP="006D04CF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D04CF">
        <w:rPr>
          <w:rFonts w:ascii="Verdana" w:eastAsia="Times New Roman" w:hAnsi="Verdana"/>
          <w:color w:val="494949"/>
          <w:sz w:val="18"/>
          <w:szCs w:val="18"/>
          <w:lang w:eastAsia="ru-RU"/>
        </w:rPr>
        <w:t>основные виды разрешенного использования земельных участков:</w:t>
      </w:r>
    </w:p>
    <w:p w:rsidR="006D04CF" w:rsidRPr="006D04CF" w:rsidRDefault="006D04CF" w:rsidP="006D04CF">
      <w:pPr>
        <w:numPr>
          <w:ilvl w:val="0"/>
          <w:numId w:val="24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D04CF">
        <w:rPr>
          <w:rFonts w:ascii="Verdana" w:eastAsia="Times New Roman" w:hAnsi="Verdana"/>
          <w:color w:val="494949"/>
          <w:sz w:val="18"/>
          <w:szCs w:val="18"/>
          <w:lang w:eastAsia="ru-RU"/>
        </w:rPr>
        <w:t>деятельность по особой охране и изучению природы (код 9.0);</w:t>
      </w:r>
    </w:p>
    <w:p w:rsidR="006D04CF" w:rsidRPr="006D04CF" w:rsidRDefault="006D04CF" w:rsidP="006D04CF">
      <w:pPr>
        <w:numPr>
          <w:ilvl w:val="0"/>
          <w:numId w:val="24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D04CF">
        <w:rPr>
          <w:rFonts w:ascii="Verdana" w:eastAsia="Times New Roman" w:hAnsi="Verdana"/>
          <w:color w:val="494949"/>
          <w:sz w:val="18"/>
          <w:szCs w:val="18"/>
          <w:lang w:eastAsia="ru-RU"/>
        </w:rPr>
        <w:t>охрана природных территорий (код 9.1);</w:t>
      </w:r>
    </w:p>
    <w:p w:rsidR="006D04CF" w:rsidRPr="006D04CF" w:rsidRDefault="006D04CF" w:rsidP="006D04CF">
      <w:pPr>
        <w:numPr>
          <w:ilvl w:val="0"/>
          <w:numId w:val="24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D04CF">
        <w:rPr>
          <w:rFonts w:ascii="Verdana" w:eastAsia="Times New Roman" w:hAnsi="Verdana"/>
          <w:color w:val="494949"/>
          <w:sz w:val="18"/>
          <w:szCs w:val="18"/>
          <w:lang w:eastAsia="ru-RU"/>
        </w:rPr>
        <w:t>заготовка древесины (код 10.1) в части охраны и восстановления лесов;</w:t>
      </w:r>
    </w:p>
    <w:p w:rsidR="006D04CF" w:rsidRPr="006D04CF" w:rsidRDefault="006D04CF" w:rsidP="006D04CF">
      <w:pPr>
        <w:numPr>
          <w:ilvl w:val="0"/>
          <w:numId w:val="24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D04CF">
        <w:rPr>
          <w:rFonts w:ascii="Verdana" w:eastAsia="Times New Roman" w:hAnsi="Verdana"/>
          <w:color w:val="494949"/>
          <w:sz w:val="18"/>
          <w:szCs w:val="18"/>
          <w:lang w:eastAsia="ru-RU"/>
        </w:rPr>
        <w:t>резервные леса (код 10.4).</w:t>
      </w:r>
    </w:p>
    <w:p w:rsidR="006D04CF" w:rsidRPr="006D04CF" w:rsidRDefault="006D04CF" w:rsidP="006D04CF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D04CF">
        <w:rPr>
          <w:rFonts w:ascii="Verdana" w:eastAsia="Times New Roman" w:hAnsi="Verdana"/>
          <w:color w:val="494949"/>
          <w:sz w:val="18"/>
          <w:szCs w:val="18"/>
          <w:lang w:eastAsia="ru-RU"/>
        </w:rPr>
        <w:t>вспомогательные виды разрешенного использования земельных участков:</w:t>
      </w:r>
    </w:p>
    <w:p w:rsidR="006D04CF" w:rsidRPr="006D04CF" w:rsidRDefault="006D04CF" w:rsidP="006D04CF">
      <w:pPr>
        <w:numPr>
          <w:ilvl w:val="0"/>
          <w:numId w:val="25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D04CF">
        <w:rPr>
          <w:rFonts w:ascii="Verdana" w:eastAsia="Times New Roman" w:hAnsi="Verdana"/>
          <w:color w:val="494949"/>
          <w:sz w:val="18"/>
          <w:szCs w:val="18"/>
          <w:lang w:eastAsia="ru-RU"/>
        </w:rPr>
        <w:t>природно-познавательный туризм (код 5.2) в части размещения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</w:t>
      </w:r>
    </w:p>
    <w:p w:rsidR="006D04CF" w:rsidRPr="006D04CF" w:rsidRDefault="006D04CF" w:rsidP="006D04CF">
      <w:pPr>
        <w:numPr>
          <w:ilvl w:val="0"/>
          <w:numId w:val="25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D04CF">
        <w:rPr>
          <w:rFonts w:ascii="Verdana" w:eastAsia="Times New Roman" w:hAnsi="Verdana"/>
          <w:color w:val="494949"/>
          <w:sz w:val="18"/>
          <w:szCs w:val="18"/>
          <w:lang w:eastAsia="ru-RU"/>
        </w:rPr>
        <w:t>заготовка лесных ресурсов (код 10.3) в части сбора недревесных и пищевых лесных ресурсов гражданами для собственных нужд, за исключением заготовки живицы;</w:t>
      </w:r>
    </w:p>
    <w:p w:rsidR="006D04CF" w:rsidRPr="006D04CF" w:rsidRDefault="006D04CF" w:rsidP="006D04CF">
      <w:pPr>
        <w:numPr>
          <w:ilvl w:val="0"/>
          <w:numId w:val="25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D04CF">
        <w:rPr>
          <w:rFonts w:ascii="Verdana" w:eastAsia="Times New Roman" w:hAnsi="Verdana"/>
          <w:color w:val="494949"/>
          <w:sz w:val="18"/>
          <w:szCs w:val="18"/>
          <w:lang w:eastAsia="ru-RU"/>
        </w:rPr>
        <w:t>общее пользование водными объектами (код 11.1), за исключением использования водных мотоциклов и устройства водопоев;</w:t>
      </w:r>
    </w:p>
    <w:p w:rsidR="006D04CF" w:rsidRPr="006D04CF" w:rsidRDefault="006D04CF" w:rsidP="006D04CF">
      <w:pPr>
        <w:numPr>
          <w:ilvl w:val="0"/>
          <w:numId w:val="25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D04CF">
        <w:rPr>
          <w:rFonts w:ascii="Verdana" w:eastAsia="Times New Roman" w:hAnsi="Verdana"/>
          <w:color w:val="494949"/>
          <w:sz w:val="18"/>
          <w:szCs w:val="18"/>
          <w:lang w:eastAsia="ru-RU"/>
        </w:rPr>
        <w:t>размещение автомобильных дорог (код 7.2.1) в части размещения автомобильных дорог за пределами населенных пунктов.</w:t>
      </w:r>
    </w:p>
    <w:p w:rsidR="006D04CF" w:rsidRPr="006D04CF" w:rsidRDefault="006D04CF" w:rsidP="006D04CF">
      <w:pPr>
        <w:shd w:val="clear" w:color="auto" w:fill="FFFFFF"/>
        <w:spacing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6D04C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Список зон: </w:t>
      </w:r>
    </w:p>
    <w:tbl>
      <w:tblPr>
        <w:tblW w:w="149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70"/>
      </w:tblGrid>
      <w:tr w:rsidR="006D04CF" w:rsidRPr="006D04CF" w:rsidTr="006D04CF">
        <w:trPr>
          <w:tblHeader/>
        </w:trPr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6D04CF" w:rsidRPr="006D04CF" w:rsidRDefault="006D04CF" w:rsidP="006D04CF">
            <w:pPr>
              <w:shd w:val="clear" w:color="auto" w:fill="FFFFFF"/>
              <w:spacing w:after="0" w:line="240" w:lineRule="auto"/>
              <w:rPr>
                <w:rFonts w:ascii="Verdana" w:eastAsia="Times New Roman" w:hAnsi="Verdana"/>
                <w:b/>
                <w:bCs/>
                <w:color w:val="494949"/>
                <w:sz w:val="18"/>
                <w:szCs w:val="18"/>
                <w:lang w:eastAsia="ru-RU"/>
              </w:rPr>
            </w:pPr>
          </w:p>
        </w:tc>
      </w:tr>
      <w:tr w:rsidR="006D04CF" w:rsidRPr="006D04CF" w:rsidTr="006D04CF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D04CF" w:rsidRPr="006D04CF" w:rsidRDefault="006D04CF" w:rsidP="006D04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40" w:history="1">
              <w:r w:rsidRPr="006D04CF">
                <w:rPr>
                  <w:rFonts w:eastAsia="Times New Roman"/>
                  <w:b/>
                  <w:bCs/>
                  <w:color w:val="2F416F"/>
                  <w:lang w:eastAsia="ru-RU"/>
                </w:rPr>
                <w:t>Зона познавательного туризма</w:t>
              </w:r>
              <w:r w:rsidRPr="006D04CF">
                <w:rPr>
                  <w:rFonts w:eastAsia="Times New Roman"/>
                  <w:color w:val="2F416F"/>
                  <w:lang w:eastAsia="ru-RU"/>
                </w:rPr>
                <w:br/>
              </w:r>
            </w:hyperlink>
            <w:r w:rsidRPr="006D04CF">
              <w:rPr>
                <w:rFonts w:eastAsia="Times New Roman"/>
                <w:i/>
                <w:iCs/>
                <w:lang w:eastAsia="ru-RU"/>
              </w:rPr>
              <w:t>Описание границ:</w:t>
            </w:r>
          </w:p>
          <w:p w:rsidR="006D04CF" w:rsidRPr="006D04CF" w:rsidRDefault="006D04CF" w:rsidP="006D04CF">
            <w:pPr>
              <w:spacing w:before="144" w:after="288" w:line="240" w:lineRule="auto"/>
              <w:rPr>
                <w:rFonts w:eastAsia="Times New Roman"/>
                <w:lang w:eastAsia="ru-RU"/>
              </w:rPr>
            </w:pPr>
            <w:r w:rsidRPr="006D04CF">
              <w:rPr>
                <w:rFonts w:eastAsia="Times New Roman"/>
                <w:lang w:eastAsia="ru-RU"/>
              </w:rPr>
              <w:t>Остальная территория заказника</w:t>
            </w:r>
          </w:p>
        </w:tc>
      </w:tr>
      <w:tr w:rsidR="006D04CF" w:rsidRPr="006D04CF" w:rsidTr="006D04CF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D04CF" w:rsidRPr="006D04CF" w:rsidRDefault="006D04CF" w:rsidP="006D04CF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1" w:history="1">
              <w:r w:rsidRPr="006D04CF">
                <w:rPr>
                  <w:rFonts w:eastAsia="Times New Roman"/>
                  <w:b/>
                  <w:bCs/>
                  <w:color w:val="2F416F"/>
                  <w:lang w:eastAsia="ru-RU"/>
                </w:rPr>
                <w:t>Особо охраняемая зона</w:t>
              </w:r>
              <w:r w:rsidRPr="006D04CF">
                <w:rPr>
                  <w:rFonts w:eastAsia="Times New Roman"/>
                  <w:color w:val="2F416F"/>
                  <w:lang w:eastAsia="ru-RU"/>
                </w:rPr>
                <w:br/>
              </w:r>
            </w:hyperlink>
            <w:r w:rsidRPr="006D04CF">
              <w:rPr>
                <w:rFonts w:eastAsia="Times New Roman"/>
                <w:i/>
                <w:iCs/>
                <w:lang w:eastAsia="ru-RU"/>
              </w:rPr>
              <w:t>Описание границ:</w:t>
            </w:r>
          </w:p>
          <w:p w:rsidR="006D04CF" w:rsidRPr="006D04CF" w:rsidRDefault="006D04CF" w:rsidP="006D04CF">
            <w:pPr>
              <w:spacing w:before="144" w:after="288" w:line="240" w:lineRule="auto"/>
              <w:rPr>
                <w:rFonts w:eastAsia="Times New Roman"/>
                <w:lang w:eastAsia="ru-RU"/>
              </w:rPr>
            </w:pPr>
            <w:r w:rsidRPr="006D04CF">
              <w:rPr>
                <w:rFonts w:eastAsia="Times New Roman"/>
                <w:lang w:eastAsia="ru-RU"/>
              </w:rPr>
              <w:lastRenderedPageBreak/>
              <w:t>В границах кварталов 103- 106 Нижне- Лупьинского участкового лесничества Вилегодского лесничества, а также болота, расположенные в 30, 31, 53, 54 кварталах Нижне-Лупьинского участкового лесничества Вилегодского лесничества</w:t>
            </w:r>
          </w:p>
          <w:p w:rsidR="006D04CF" w:rsidRPr="006D04CF" w:rsidRDefault="006D04CF" w:rsidP="006D04C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D04CF">
              <w:rPr>
                <w:rFonts w:eastAsia="Times New Roman"/>
                <w:i/>
                <w:iCs/>
                <w:lang w:eastAsia="ru-RU"/>
              </w:rPr>
              <w:t>Запрещенные виды деятельности и природопользования:</w:t>
            </w:r>
          </w:p>
          <w:p w:rsidR="006D04CF" w:rsidRPr="006D04CF" w:rsidRDefault="006D04CF" w:rsidP="006D04CF">
            <w:pPr>
              <w:spacing w:before="144" w:after="288" w:line="240" w:lineRule="auto"/>
              <w:rPr>
                <w:rFonts w:eastAsia="Times New Roman"/>
                <w:lang w:eastAsia="ru-RU"/>
              </w:rPr>
            </w:pPr>
            <w:r w:rsidRPr="006D04CF">
              <w:rPr>
                <w:rFonts w:eastAsia="Times New Roman"/>
                <w:lang w:eastAsia="ru-RU"/>
              </w:rPr>
              <w:t>дополнительно к ограничениям запрещается:</w:t>
            </w:r>
          </w:p>
          <w:p w:rsidR="006D04CF" w:rsidRPr="006D04CF" w:rsidRDefault="006D04CF" w:rsidP="006D04CF">
            <w:pPr>
              <w:numPr>
                <w:ilvl w:val="0"/>
                <w:numId w:val="26"/>
              </w:numPr>
              <w:spacing w:before="36" w:after="36" w:line="240" w:lineRule="auto"/>
              <w:ind w:left="120"/>
              <w:rPr>
                <w:rFonts w:eastAsia="Times New Roman"/>
                <w:lang w:eastAsia="ru-RU"/>
              </w:rPr>
            </w:pPr>
            <w:r w:rsidRPr="006D04CF">
              <w:rPr>
                <w:rFonts w:eastAsia="Times New Roman"/>
                <w:lang w:eastAsia="ru-RU"/>
              </w:rPr>
              <w:t>въезд, проезд и стоянка всех видов наземного транспорта, за исключением: транспортных средств, движущихся без остановок по дороге, проходящей в квартале 103 Нижне-Лупьинского участкового лесничества Вилегодского лесничества для сообщения с поселком Паломыш Вилегодского муниципального округа Архангельской области;</w:t>
            </w:r>
          </w:p>
          <w:p w:rsidR="006D04CF" w:rsidRPr="006D04CF" w:rsidRDefault="006D04CF" w:rsidP="006D04CF">
            <w:pPr>
              <w:numPr>
                <w:ilvl w:val="0"/>
                <w:numId w:val="26"/>
              </w:numPr>
              <w:spacing w:before="36" w:after="36" w:line="240" w:lineRule="auto"/>
              <w:ind w:left="120"/>
              <w:rPr>
                <w:rFonts w:eastAsia="Times New Roman"/>
                <w:lang w:eastAsia="ru-RU"/>
              </w:rPr>
            </w:pPr>
            <w:r w:rsidRPr="006D04CF">
              <w:rPr>
                <w:rFonts w:eastAsia="Times New Roman"/>
                <w:lang w:eastAsia="ru-RU"/>
              </w:rPr>
              <w:t>рекреационное использование территории в целях организации отдыха, туризма, физкультурно-оздоровительной и спортивной деятельности;</w:t>
            </w:r>
          </w:p>
          <w:p w:rsidR="006D04CF" w:rsidRPr="006D04CF" w:rsidRDefault="006D04CF" w:rsidP="006D04CF">
            <w:pPr>
              <w:numPr>
                <w:ilvl w:val="0"/>
                <w:numId w:val="26"/>
              </w:numPr>
              <w:spacing w:before="36" w:after="36" w:line="240" w:lineRule="auto"/>
              <w:ind w:left="120"/>
              <w:rPr>
                <w:rFonts w:eastAsia="Times New Roman"/>
                <w:lang w:eastAsia="ru-RU"/>
              </w:rPr>
            </w:pPr>
            <w:r w:rsidRPr="006D04CF">
              <w:rPr>
                <w:rFonts w:eastAsia="Times New Roman"/>
                <w:lang w:eastAsia="ru-RU"/>
              </w:rPr>
              <w:t>размещение временных хозяйственно-производственных объектов заказника;</w:t>
            </w:r>
          </w:p>
          <w:p w:rsidR="006D04CF" w:rsidRPr="006D04CF" w:rsidRDefault="006D04CF" w:rsidP="006D04CF">
            <w:pPr>
              <w:numPr>
                <w:ilvl w:val="0"/>
                <w:numId w:val="26"/>
              </w:numPr>
              <w:spacing w:before="36" w:after="36" w:line="240" w:lineRule="auto"/>
              <w:ind w:left="120"/>
              <w:rPr>
                <w:rFonts w:eastAsia="Times New Roman"/>
                <w:lang w:eastAsia="ru-RU"/>
              </w:rPr>
            </w:pPr>
            <w:r w:rsidRPr="006D04CF">
              <w:rPr>
                <w:rFonts w:eastAsia="Times New Roman"/>
                <w:lang w:eastAsia="ru-RU"/>
              </w:rPr>
              <w:t>сбор зоологических, ботанических и минералогических коллекций.</w:t>
            </w:r>
          </w:p>
        </w:tc>
      </w:tr>
    </w:tbl>
    <w:p w:rsidR="006D04CF" w:rsidRPr="006D04CF" w:rsidRDefault="006D04CF" w:rsidP="006D04CF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6D04CF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lastRenderedPageBreak/>
        <w:t>Природные особенности ООПТ</w:t>
      </w:r>
    </w:p>
    <w:p w:rsidR="006D04CF" w:rsidRPr="006D04CF" w:rsidRDefault="006D04CF" w:rsidP="006D04CF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6D04C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Природные особенности ООПТ: </w:t>
      </w:r>
    </w:p>
    <w:p w:rsidR="006D04CF" w:rsidRPr="006D04CF" w:rsidRDefault="006D04CF" w:rsidP="006D04CF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D04CF">
        <w:rPr>
          <w:rFonts w:ascii="Verdana" w:eastAsia="Times New Roman" w:hAnsi="Verdana"/>
          <w:color w:val="494949"/>
          <w:sz w:val="18"/>
          <w:szCs w:val="18"/>
          <w:lang w:eastAsia="ru-RU"/>
        </w:rPr>
        <w:t>В геолого-морфологическом отношении Вилегодский заказник находится на севере Восточно-Европейской равнины на границе Двинско-Мезенской возвышенности и Северных Увалов на междуречье Виледи и Нижней Лупьи. Абсолютные высоты от 100 до 160 м.Рельеф представлен верхнечетвертичными плоскими слабонаклонными озерно-ледниковыми песчаными равнинами, с залежами торфа в понижениях. На юге они абразионным уступом отделяются от среднечервертичных зандровых флювиогляциальных равнин из ледниковых песков различной зернистости с гравием и галькой.</w:t>
      </w:r>
      <w:r w:rsidRPr="006D04C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Климат Вилегодского заказника умеренно-континентальный. Радиационный баланс положительный. Среднегодовая температура воздуха +1 градус Цельсия. В январе средняя температура воздуха -14 - -15 градусов, а июле +17 градусов Цельсия. Безморозный период продолжается в среднем около 100 дней. В течение года преобладают ветры южных (28%), юго-западных (18%) и северо-западных (18%) направлений. Среднегодовое количество осадков составляет 650 мм. За теплый период года выпадает от 400 до 450 мм осадков, что составляет около 70 % от их годового количества.</w:t>
      </w:r>
      <w:r w:rsidRPr="006D04C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Вилегодский заказник расположен в бассейне реки Виледь. Густота речной сети 0,87 км/км2. Среднегодовой сток составляет 275 мм. Озер немного, коэффициент озерности 0,05. Болота преимущественно низинного, реже переходного типа. Заболоченность территории 1,2%.</w:t>
      </w:r>
      <w:r w:rsidRPr="006D04C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Большую часть Вилегодского заказника занимают ландшафты низменных озерно-ледниковых междуречных равнин с нормальным или кратковременно-избыточным увлажнением с сосняками и среднетаежными на подзолах иллювиально-железистых. На юго-востоке территории встречаются ландшафты озерно-ледниковых песчаных плоских преимущественного низменных заболоченных равнин и впадин со сфагновыми и долгомощными сосняками на торфянисто - и торфяно - подзолисто - глеевых почвах с верховыми болотами.</w:t>
      </w:r>
      <w:r w:rsidRPr="006D04C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На территории заказника обнаружено 267 видов сосудистых растений, относящихся к 174 родам и 66 семействам; 46 видов мхов, относящихся к 21 семейству; 41 вид лишайников, относящихся к 9 семействам. Из них 2 вида занесены в Красную книгу РФ (1998), 5 видов - в Красную книгу Архангельской области, 3 вида рекомендованы для бионадзора в Архангельской области. Зарегистрировано обитание 51 вида птиц, из 11 отрядов; 16 видов млекопитающих относящихся к 9 семействам и 4 отрядам; 3 вида амфибий, 2 вида рептилий.</w:t>
      </w:r>
    </w:p>
    <w:p w:rsidR="006D04CF" w:rsidRPr="006D04CF" w:rsidRDefault="006D04CF" w:rsidP="006D04CF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6D04CF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Негативное воздействие</w:t>
      </w:r>
    </w:p>
    <w:p w:rsidR="006D04CF" w:rsidRPr="006D04CF" w:rsidRDefault="006D04CF" w:rsidP="006D04CF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6D04C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Негативное воздействие на ООПТ: </w:t>
      </w:r>
    </w:p>
    <w:p w:rsidR="006D04CF" w:rsidRPr="006D04CF" w:rsidRDefault="006D04CF" w:rsidP="006D04CF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D04C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Список факторов:</w:t>
      </w:r>
    </w:p>
    <w:tbl>
      <w:tblPr>
        <w:tblW w:w="149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9"/>
        <w:gridCol w:w="2578"/>
        <w:gridCol w:w="7277"/>
        <w:gridCol w:w="2256"/>
      </w:tblGrid>
      <w:tr w:rsidR="006D04CF" w:rsidRPr="006D04CF" w:rsidTr="006D04CF">
        <w:trPr>
          <w:tblHeader/>
        </w:trPr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6D04CF" w:rsidRPr="006D04CF" w:rsidRDefault="006D04CF" w:rsidP="006D04CF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r w:rsidRPr="006D04CF">
              <w:rPr>
                <w:rFonts w:eastAsia="Times New Roman"/>
                <w:b/>
                <w:bCs/>
                <w:color w:val="494949"/>
                <w:lang w:eastAsia="ru-RU"/>
              </w:rPr>
              <w:lastRenderedPageBreak/>
              <w:t>Фактор негативного воздействия</w:t>
            </w:r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6D04CF" w:rsidRPr="006D04CF" w:rsidRDefault="006D04CF" w:rsidP="006D04CF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r w:rsidRPr="006D04CF">
              <w:rPr>
                <w:rFonts w:eastAsia="Times New Roman"/>
                <w:b/>
                <w:bCs/>
                <w:color w:val="494949"/>
                <w:lang w:eastAsia="ru-RU"/>
              </w:rPr>
              <w:t>Объект воздействия</w:t>
            </w:r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6D04CF" w:rsidRPr="006D04CF" w:rsidRDefault="006D04CF" w:rsidP="006D04CF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r w:rsidRPr="006D04CF">
              <w:rPr>
                <w:rFonts w:eastAsia="Times New Roman"/>
                <w:b/>
                <w:bCs/>
                <w:color w:val="494949"/>
                <w:lang w:eastAsia="ru-RU"/>
              </w:rPr>
              <w:t>В чем проявляется негативное воздействие</w:t>
            </w:r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6D04CF" w:rsidRPr="006D04CF" w:rsidRDefault="006D04CF" w:rsidP="006D04CF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r w:rsidRPr="006D04CF">
              <w:rPr>
                <w:rFonts w:eastAsia="Times New Roman"/>
                <w:b/>
                <w:bCs/>
                <w:color w:val="494949"/>
                <w:lang w:eastAsia="ru-RU"/>
              </w:rPr>
              <w:t>Значимость (сила) негативного воздействия</w:t>
            </w:r>
          </w:p>
        </w:tc>
      </w:tr>
      <w:tr w:rsidR="006D04CF" w:rsidRPr="006D04CF" w:rsidTr="006D04CF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D04CF" w:rsidRPr="006D04CF" w:rsidRDefault="006D04CF" w:rsidP="006D04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42" w:history="1">
              <w:r w:rsidRPr="006D04CF">
                <w:rPr>
                  <w:rFonts w:eastAsia="Times New Roman"/>
                  <w:color w:val="2F416F"/>
                  <w:lang w:eastAsia="ru-RU"/>
                </w:rPr>
                <w:t>Антропогенная нагрузка</w:t>
              </w:r>
            </w:hyperlink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D04CF" w:rsidRPr="006D04CF" w:rsidRDefault="006D04CF" w:rsidP="006D04C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6D04CF">
              <w:rPr>
                <w:rFonts w:eastAsia="Times New Roman"/>
                <w:lang w:eastAsia="ru-RU"/>
              </w:rPr>
              <w:t>Рельеф, воды, почвы, растительность, животный мир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D04CF" w:rsidRPr="006D04CF" w:rsidRDefault="006D04CF" w:rsidP="006D04CF">
            <w:pPr>
              <w:spacing w:before="144" w:after="288" w:line="240" w:lineRule="auto"/>
              <w:rPr>
                <w:rFonts w:eastAsia="Times New Roman"/>
                <w:lang w:eastAsia="ru-RU"/>
              </w:rPr>
            </w:pPr>
            <w:r w:rsidRPr="006D04CF">
              <w:rPr>
                <w:rFonts w:eastAsia="Times New Roman"/>
                <w:lang w:eastAsia="ru-RU"/>
              </w:rPr>
              <w:t>Охота, проезд вне дорог общего пользования, незаконные рубки леса, вытаптывание боров-беломощников грибниками.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D04CF" w:rsidRPr="006D04CF" w:rsidRDefault="006D04CF" w:rsidP="006D04C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D04CF">
              <w:rPr>
                <w:rFonts w:eastAsia="Times New Roman"/>
                <w:lang w:eastAsia="ru-RU"/>
              </w:rPr>
              <w:t>Умеренная</w:t>
            </w:r>
          </w:p>
        </w:tc>
      </w:tr>
      <w:tr w:rsidR="006D04CF" w:rsidRPr="006D04CF" w:rsidTr="006D04CF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D04CF" w:rsidRPr="006D04CF" w:rsidRDefault="006D04CF" w:rsidP="006D04CF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3" w:history="1">
              <w:r w:rsidRPr="006D04CF">
                <w:rPr>
                  <w:rFonts w:eastAsia="Times New Roman"/>
                  <w:color w:val="2F416F"/>
                  <w:lang w:eastAsia="ru-RU"/>
                </w:rPr>
                <w:t>Техногенне облучение от последствий мирных взрывов «Глобус-2» и «Рубин-1»</w:t>
              </w:r>
            </w:hyperlink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D04CF" w:rsidRPr="006D04CF" w:rsidRDefault="006D04CF" w:rsidP="006D04C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D04CF">
              <w:rPr>
                <w:rFonts w:eastAsia="Times New Roman"/>
                <w:lang w:eastAsia="ru-RU"/>
              </w:rPr>
              <w:t>Рельеф, воды, почвы, растительность, животный мир, люди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D04CF" w:rsidRPr="006D04CF" w:rsidRDefault="006D04CF" w:rsidP="006D04CF">
            <w:pPr>
              <w:spacing w:before="144" w:after="288" w:line="240" w:lineRule="auto"/>
              <w:rPr>
                <w:rFonts w:eastAsia="Times New Roman"/>
                <w:lang w:eastAsia="ru-RU"/>
              </w:rPr>
            </w:pPr>
            <w:r w:rsidRPr="006D04CF">
              <w:rPr>
                <w:rFonts w:eastAsia="Times New Roman"/>
                <w:lang w:eastAsia="ru-RU"/>
              </w:rPr>
              <w:t>Два мирных ядерных взрыва - «Глобус-2» (04.10.1971 г.) и «Рубин-1» (06.09.1988г.) проводились для геосейсмозондирования. Взрывы имели следующие характеристики: «Глобус-2» - глубина заложения заряда – 595 метров, мощность ядерного заряда - 2,3 кТ; «Рубин-1» - глубина заложения заряда – 820 метров, мощность ядерного заряда - 2,3 кТ.</w:t>
            </w:r>
            <w:r w:rsidRPr="006D04CF">
              <w:rPr>
                <w:rFonts w:eastAsia="Times New Roman"/>
                <w:lang w:eastAsia="ru-RU"/>
              </w:rPr>
              <w:br/>
              <w:t>Места проведения взрывов «Глобус-2» и «Рубин-1» находятся в Вилегодском районе, расположенном на юго-востоке Архангельской области, в 27 км к северу от районного центра с. Ильинско-Подомского. Города областного подчинения Коряжма и Котлас находятся западнее мест проведения взрывов в 40 и 70 км соответственно.</w:t>
            </w:r>
            <w:r w:rsidRPr="006D04CF">
              <w:rPr>
                <w:rFonts w:eastAsia="Times New Roman"/>
                <w:lang w:eastAsia="ru-RU"/>
              </w:rPr>
              <w:br/>
              <w:t>Взрывы «Глобус-2» и «Рубин-1» были произведены на территории Вилегодского государственного биологического заказника.</w:t>
            </w:r>
            <w:r w:rsidRPr="006D04CF">
              <w:rPr>
                <w:rFonts w:eastAsia="Times New Roman"/>
                <w:lang w:eastAsia="ru-RU"/>
              </w:rPr>
              <w:br/>
              <w:t>Устья скважин находятся в 1250 метрах друг от друга параллельно линии проходящей в полусотне метров грунтовой дороги.</w:t>
            </w:r>
            <w:r w:rsidRPr="006D04CF">
              <w:rPr>
                <w:rFonts w:eastAsia="Times New Roman"/>
                <w:lang w:eastAsia="ru-RU"/>
              </w:rPr>
              <w:br/>
              <w:t>По результатам комплексного радиационно-гигиенического исследования (июль 2011г.) в местах осуществления этих взрывов установлено, что радиационная обстановка на изучаемых территориях определяется наличием 137Cs. Важно подчеркнуть, что в регистрируемом 137Cs есть и вклад этого же радионуклида, появившегося в окружающей среде в результате глобальных выпадений в результате испытаний ядерного оружия и катастрофы на Чернобыльской АЭС. Контрольный участок был выбран в месте расположения лагеря экспедиции в лесу на берегу реки Б. Томбаш и находился на расстоянии 1750 м от скважины взрыва «Глобус-2» и 2 700 метров от скважины взрыва «Рубин-1». Исследования роводились также в населенных пунктах Вилегодского района - д. Сорово, п. Ильинско-Подомское. Выявлены различия в радиационной обстановке территорий по мощности дозы гамма-излучения. Так, в месте проведения взрыва «Глобус-2» имеются участки с повышенными значениями мощности дозы, в то время как на территории, прилегающей к месту проведения взрыва «Рубин-1», значения мощности дозы совпадают со значениями на контрольном участке.</w:t>
            </w:r>
            <w:r w:rsidRPr="006D04CF">
              <w:rPr>
                <w:rFonts w:eastAsia="Times New Roman"/>
                <w:lang w:eastAsia="ru-RU"/>
              </w:rPr>
              <w:br/>
              <w:t>Основной путь потенциального дополнительного облучения жителей населенных пунктов, расположенных на близком расстоянии от мест проведения МЯВ, может быть связан с миграцией техногенных радионуклидов в местную гидросеть.</w:t>
            </w:r>
            <w:r w:rsidRPr="006D04CF">
              <w:rPr>
                <w:rFonts w:eastAsia="Times New Roman"/>
                <w:lang w:eastAsia="ru-RU"/>
              </w:rPr>
              <w:br/>
              <w:t xml:space="preserve">Результаты исследований показали, что уровни облучения </w:t>
            </w:r>
            <w:r w:rsidRPr="006D04CF">
              <w:rPr>
                <w:rFonts w:eastAsia="Times New Roman"/>
                <w:lang w:eastAsia="ru-RU"/>
              </w:rPr>
              <w:lastRenderedPageBreak/>
              <w:t>населения за счет взрывов «Глобус-2» и «Рубин-1» являются абсолютно безопасными, поскольку риск негативных последствий при облучении в таких дозах существенно меньше величины 10-6, квалифицируемой, как пренебрежимо малый риск.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D04CF" w:rsidRPr="006D04CF" w:rsidRDefault="006D04CF" w:rsidP="006D04C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D04CF">
              <w:rPr>
                <w:rFonts w:eastAsia="Times New Roman"/>
                <w:lang w:eastAsia="ru-RU"/>
              </w:rPr>
              <w:lastRenderedPageBreak/>
              <w:t>Существенная</w:t>
            </w:r>
          </w:p>
        </w:tc>
      </w:tr>
    </w:tbl>
    <w:p w:rsidR="006D04CF" w:rsidRPr="006D04CF" w:rsidRDefault="006D04CF" w:rsidP="006D04CF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6D04C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Меры, необходимые для улучшения состояния ООПТ: </w:t>
      </w:r>
    </w:p>
    <w:p w:rsidR="006D04CF" w:rsidRPr="006D04CF" w:rsidRDefault="006D04CF" w:rsidP="006D04CF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D04CF">
        <w:rPr>
          <w:rFonts w:ascii="Verdana" w:eastAsia="Times New Roman" w:hAnsi="Verdana"/>
          <w:color w:val="494949"/>
          <w:sz w:val="18"/>
          <w:szCs w:val="18"/>
          <w:lang w:eastAsia="ru-RU"/>
        </w:rPr>
        <w:t>Необходимо провести зонирование территории заказника.</w:t>
      </w:r>
    </w:p>
    <w:p w:rsidR="006D04CF" w:rsidRPr="006D04CF" w:rsidRDefault="006D04CF" w:rsidP="006D04CF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6D04C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Источники информации об ООПТ:</w:t>
      </w:r>
    </w:p>
    <w:p w:rsidR="006D04CF" w:rsidRPr="006D04CF" w:rsidRDefault="006D04CF" w:rsidP="006D04CF">
      <w:pPr>
        <w:numPr>
          <w:ilvl w:val="0"/>
          <w:numId w:val="27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D04CF">
        <w:rPr>
          <w:rFonts w:ascii="Verdana" w:eastAsia="Times New Roman" w:hAnsi="Verdana"/>
          <w:color w:val="494949"/>
          <w:sz w:val="18"/>
          <w:szCs w:val="18"/>
          <w:lang w:eastAsia="ru-RU"/>
        </w:rPr>
        <w:t>Сохранение ценных природных территорий Северо-Запада России. Анализ репрезентативности сети ООПТ Архангельской, Вологодской, Ленинградской и Мурманской областей, Республики Карелии, Санкт-Петербурга</w:t>
      </w:r>
      <w:r w:rsidRPr="006D04C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Г Александров, К Кобяков, А Марковский, М Носкова, В Мамонтов, О Ильина, А Веселов, О Турунен, А Столповский, А Федоров, В Латка, О Харченко, Г Иванюк, Д Смирнов, Д Ковалёв, Е Пилипенко, Е Чуракова, И Вдовин, О Волкова, Р Чемякин, С Филенко, С Эрайя, Т Холина</w:t>
      </w:r>
      <w:r w:rsidRPr="006D04C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r w:rsidRPr="006D04CF">
        <w:rPr>
          <w:rFonts w:ascii="Verdana" w:eastAsia="Times New Roman" w:hAnsi="Verdana"/>
          <w:i/>
          <w:iCs/>
          <w:color w:val="494949"/>
          <w:sz w:val="18"/>
          <w:szCs w:val="18"/>
          <w:lang w:eastAsia="ru-RU"/>
        </w:rPr>
        <w:t>ООО "Северо-Западный Печатный Двор"</w:t>
      </w:r>
      <w:r w:rsidRPr="006D04CF">
        <w:rPr>
          <w:rFonts w:ascii="Verdana" w:eastAsia="Times New Roman" w:hAnsi="Verdana"/>
          <w:color w:val="494949"/>
          <w:sz w:val="18"/>
          <w:szCs w:val="18"/>
          <w:lang w:eastAsia="ru-RU"/>
        </w:rPr>
        <w:t> (2011) : 508</w:t>
      </w:r>
      <w:r w:rsidRPr="006D04C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hyperlink r:id="rId44" w:history="1">
        <w:r w:rsidRPr="006D04CF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Открыть PDF</w:t>
        </w:r>
      </w:hyperlink>
    </w:p>
    <w:p w:rsidR="006D04CF" w:rsidRPr="006D04CF" w:rsidRDefault="006D04CF" w:rsidP="006D04CF">
      <w:pPr>
        <w:numPr>
          <w:ilvl w:val="0"/>
          <w:numId w:val="27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D04CF">
        <w:rPr>
          <w:rFonts w:ascii="Verdana" w:eastAsia="Times New Roman" w:hAnsi="Verdana"/>
          <w:color w:val="494949"/>
          <w:sz w:val="18"/>
          <w:szCs w:val="18"/>
          <w:lang w:eastAsia="ru-RU"/>
        </w:rPr>
        <w:t>Отчет о выполнении научно-исследовательской работы в рамках государственного контракта № 8 «Мониторинг редких и исчезающих видов флоры на территории Архангельской области»</w:t>
      </w:r>
      <w:r w:rsidRPr="006D04C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Чуракова ЕЮ, Амосова ИБ, Бурова НВ, Кочерина ЕВ, Пучнина ЛВ, Сидорова ОВ, КГ Боголицын</w:t>
      </w:r>
      <w:r w:rsidRPr="006D04C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r w:rsidRPr="006D04CF">
        <w:rPr>
          <w:rFonts w:ascii="Verdana" w:eastAsia="Times New Roman" w:hAnsi="Verdana"/>
          <w:i/>
          <w:iCs/>
          <w:color w:val="494949"/>
          <w:sz w:val="18"/>
          <w:szCs w:val="18"/>
          <w:lang w:eastAsia="ru-RU"/>
        </w:rPr>
        <w:t>ФГАОУВПО С(А)ФУ им. М.В. Ломоносова </w:t>
      </w:r>
      <w:r w:rsidRPr="006D04CF">
        <w:rPr>
          <w:rFonts w:ascii="Verdana" w:eastAsia="Times New Roman" w:hAnsi="Verdana"/>
          <w:color w:val="494949"/>
          <w:sz w:val="18"/>
          <w:szCs w:val="18"/>
          <w:lang w:eastAsia="ru-RU"/>
        </w:rPr>
        <w:t>(2012)</w:t>
      </w:r>
      <w:r w:rsidRPr="006D04C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hyperlink r:id="rId45" w:history="1">
        <w:r w:rsidRPr="006D04CF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Открыть PDF</w:t>
        </w:r>
      </w:hyperlink>
    </w:p>
    <w:p w:rsidR="006D04CF" w:rsidRPr="006D04CF" w:rsidRDefault="006D04CF" w:rsidP="006D04CF">
      <w:pPr>
        <w:numPr>
          <w:ilvl w:val="0"/>
          <w:numId w:val="27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D04CF">
        <w:rPr>
          <w:rFonts w:ascii="Verdana" w:eastAsia="Times New Roman" w:hAnsi="Verdana"/>
          <w:color w:val="494949"/>
          <w:sz w:val="18"/>
          <w:szCs w:val="18"/>
          <w:lang w:eastAsia="ru-RU"/>
        </w:rPr>
        <w:t>Вилегодский государственный природный биологический заказник регионального значения</w:t>
      </w:r>
      <w:r w:rsidRPr="006D04C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Рай ЕА, Бурова НВ, Брагин АВ, Кузнецова ЕН, Пономарева ТИ, Наквасина ЕН, Смиренникова EB, Шаврина EB, Вызова НМ</w:t>
      </w:r>
      <w:r w:rsidRPr="006D04C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r w:rsidRPr="006D04CF">
        <w:rPr>
          <w:rFonts w:ascii="Verdana" w:eastAsia="Times New Roman" w:hAnsi="Verdana"/>
          <w:i/>
          <w:iCs/>
          <w:color w:val="494949"/>
          <w:sz w:val="18"/>
          <w:szCs w:val="18"/>
          <w:lang w:eastAsia="ru-RU"/>
        </w:rPr>
        <w:t>Комитет по экологии Архангельской области, Областное государственное учреждение "Дирекция особо охраняемых природных территорий регионального значения" </w:t>
      </w:r>
      <w:r w:rsidRPr="006D04CF">
        <w:rPr>
          <w:rFonts w:ascii="Verdana" w:eastAsia="Times New Roman" w:hAnsi="Verdana"/>
          <w:color w:val="494949"/>
          <w:sz w:val="18"/>
          <w:szCs w:val="18"/>
          <w:lang w:eastAsia="ru-RU"/>
        </w:rPr>
        <w:t>(2008) : 62</w:t>
      </w:r>
      <w:r w:rsidRPr="006D04C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hyperlink r:id="rId46" w:history="1">
        <w:r w:rsidRPr="006D04CF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Открыть PDF</w:t>
        </w:r>
      </w:hyperlink>
    </w:p>
    <w:p w:rsidR="006D04CF" w:rsidRPr="006D04CF" w:rsidRDefault="006D04CF" w:rsidP="006D04CF">
      <w:pPr>
        <w:numPr>
          <w:ilvl w:val="0"/>
          <w:numId w:val="27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D04CF">
        <w:rPr>
          <w:rFonts w:ascii="Verdana" w:eastAsia="Times New Roman" w:hAnsi="Verdana"/>
          <w:color w:val="494949"/>
          <w:sz w:val="18"/>
          <w:szCs w:val="18"/>
          <w:lang w:eastAsia="ru-RU"/>
        </w:rPr>
        <w:t>Флора. Отчет о выполнении научно-исследовательских работ по изучению природных комплексов Вилегодского государственного биологического заказника регионального значения</w:t>
      </w:r>
      <w:r w:rsidRPr="006D04C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Бурова НВ, Рай ЕА, Брагин ЛВ, Кузнецова ЕН, Пономарева ТИ, Кочерина ЕВ, Чуракова ЕЮ</w:t>
      </w:r>
      <w:r w:rsidRPr="006D04C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r w:rsidRPr="006D04CF">
        <w:rPr>
          <w:rFonts w:ascii="Verdana" w:eastAsia="Times New Roman" w:hAnsi="Verdana"/>
          <w:i/>
          <w:iCs/>
          <w:color w:val="494949"/>
          <w:sz w:val="18"/>
          <w:szCs w:val="18"/>
          <w:lang w:eastAsia="ru-RU"/>
        </w:rPr>
        <w:t>Поморский государственный университет имени М.В. Ломоносова</w:t>
      </w:r>
      <w:r w:rsidRPr="006D04CF">
        <w:rPr>
          <w:rFonts w:ascii="Verdana" w:eastAsia="Times New Roman" w:hAnsi="Verdana"/>
          <w:color w:val="494949"/>
          <w:sz w:val="18"/>
          <w:szCs w:val="18"/>
          <w:lang w:eastAsia="ru-RU"/>
        </w:rPr>
        <w:t> (2007) : 17</w:t>
      </w:r>
      <w:r w:rsidRPr="006D04C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hyperlink r:id="rId47" w:history="1">
        <w:r w:rsidRPr="006D04CF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Открыть PDF</w:t>
        </w:r>
      </w:hyperlink>
    </w:p>
    <w:p w:rsidR="006D04CF" w:rsidRPr="006D04CF" w:rsidRDefault="006D04CF" w:rsidP="006D04CF">
      <w:pPr>
        <w:numPr>
          <w:ilvl w:val="0"/>
          <w:numId w:val="27"/>
        </w:numPr>
        <w:spacing w:before="36" w:after="144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6D04CF">
        <w:rPr>
          <w:rFonts w:ascii="Verdana" w:eastAsia="Times New Roman" w:hAnsi="Verdana"/>
          <w:color w:val="494949"/>
          <w:sz w:val="18"/>
          <w:szCs w:val="18"/>
          <w:lang w:eastAsia="ru-RU"/>
        </w:rPr>
        <w:t>Фауна. Отчет о выполнении научно-исследовательских работ по изучению природных комплексов Вилегодского государственного биологического заказника регионального значения</w:t>
      </w:r>
      <w:r w:rsidRPr="006D04C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Бурова НВ, Рай ЕА, Брагин ЛВ, Кузнецова ЕН, Пономарева ТИ, Кочерина ЕВ, Чуракова ЕЮ</w:t>
      </w:r>
      <w:r w:rsidRPr="006D04C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r w:rsidRPr="006D04CF">
        <w:rPr>
          <w:rFonts w:ascii="Verdana" w:eastAsia="Times New Roman" w:hAnsi="Verdana"/>
          <w:i/>
          <w:iCs/>
          <w:color w:val="494949"/>
          <w:sz w:val="18"/>
          <w:szCs w:val="18"/>
          <w:lang w:eastAsia="ru-RU"/>
        </w:rPr>
        <w:t>Поморский государственный университет имени М.В. Ломоносова</w:t>
      </w:r>
      <w:r w:rsidRPr="006D04CF">
        <w:rPr>
          <w:rFonts w:ascii="Verdana" w:eastAsia="Times New Roman" w:hAnsi="Verdana"/>
          <w:color w:val="494949"/>
          <w:sz w:val="18"/>
          <w:szCs w:val="18"/>
          <w:lang w:eastAsia="ru-RU"/>
        </w:rPr>
        <w:t> (2007) : 7</w:t>
      </w:r>
      <w:r w:rsidRPr="006D04C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hyperlink r:id="rId48" w:history="1">
        <w:r w:rsidRPr="006D04CF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Открыть PDF</w:t>
        </w:r>
      </w:hyperlink>
    </w:p>
    <w:p w:rsidR="006D04CF" w:rsidRPr="006D04CF" w:rsidRDefault="006D04CF" w:rsidP="006D04CF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6D04CF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Обеспечение охраны и функционирования ООПТ</w:t>
      </w:r>
    </w:p>
    <w:p w:rsidR="006D04CF" w:rsidRPr="006D04CF" w:rsidRDefault="006D04CF" w:rsidP="006D04CF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6D04C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Государственные органы и юридические лица, ответственные за обеспечение охраны и функционирование ООПТ: </w:t>
      </w:r>
    </w:p>
    <w:p w:rsidR="006D04CF" w:rsidRPr="006D04CF" w:rsidRDefault="006D04CF" w:rsidP="006D04CF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hyperlink r:id="rId49" w:history="1">
        <w:r w:rsidRPr="006D04CF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Министерство природных ресурсов и лесопромышленного комплекса Архангельской области</w:t>
        </w:r>
      </w:hyperlink>
    </w:p>
    <w:p w:rsidR="006D04CF" w:rsidRPr="006D04CF" w:rsidRDefault="006D04CF" w:rsidP="006D04CF">
      <w:pPr>
        <w:shd w:val="clear" w:color="auto" w:fill="FFFFFF"/>
        <w:spacing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hyperlink r:id="rId50" w:history="1">
        <w:r w:rsidRPr="006D04CF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Государственное бюджетное учреждение Архангельской области "Центр природопользования и охраны окружающей среды"</w:t>
        </w:r>
      </w:hyperlink>
    </w:p>
    <w:p w:rsidR="006D04CF" w:rsidRPr="006D04CF" w:rsidRDefault="006D04CF" w:rsidP="006D04CF">
      <w:pPr>
        <w:spacing w:after="0" w:line="240" w:lineRule="auto"/>
        <w:rPr>
          <w:rFonts w:eastAsia="Times New Roman"/>
          <w:lang w:eastAsia="ru-RU"/>
        </w:rPr>
      </w:pPr>
      <w:r w:rsidRPr="006D04CF">
        <w:rPr>
          <w:rFonts w:eastAsia="Times New Roman"/>
          <w:lang w:eastAsia="ru-RU"/>
        </w:rPr>
        <w:t>Существенные особенности и дополнительные сведения</w:t>
      </w:r>
    </w:p>
    <w:p w:rsidR="006D04CF" w:rsidRPr="006D04CF" w:rsidRDefault="006D04CF" w:rsidP="006D04CF">
      <w:pPr>
        <w:spacing w:after="0" w:line="240" w:lineRule="auto"/>
        <w:rPr>
          <w:rFonts w:eastAsia="Times New Roman"/>
          <w:b/>
          <w:bCs/>
          <w:lang w:eastAsia="ru-RU"/>
        </w:rPr>
      </w:pPr>
      <w:r w:rsidRPr="006D04CF">
        <w:rPr>
          <w:rFonts w:eastAsia="Times New Roman"/>
          <w:b/>
          <w:bCs/>
          <w:lang w:eastAsia="ru-RU"/>
        </w:rPr>
        <w:t>Существенные особенности ООПТ: </w:t>
      </w:r>
    </w:p>
    <w:p w:rsidR="006D04CF" w:rsidRPr="006D04CF" w:rsidRDefault="006D04CF" w:rsidP="006D04CF">
      <w:pPr>
        <w:spacing w:before="144" w:after="288" w:line="240" w:lineRule="auto"/>
        <w:rPr>
          <w:rFonts w:eastAsia="Times New Roman"/>
          <w:lang w:eastAsia="ru-RU"/>
        </w:rPr>
      </w:pPr>
      <w:r w:rsidRPr="006D04CF">
        <w:rPr>
          <w:rFonts w:eastAsia="Times New Roman"/>
          <w:lang w:eastAsia="ru-RU"/>
        </w:rPr>
        <w:t>Большей своей частью заказник попадает на территорию Нижневычегодского ландшафтного района, и лишь южным краем захватывает склон возвышенных равнин Урдомско-Вилегодского района. «Мозаика» урочищ в этих районах сильно отличается от соседних.</w:t>
      </w:r>
      <w:r w:rsidRPr="006D04CF">
        <w:rPr>
          <w:rFonts w:eastAsia="Times New Roman"/>
          <w:lang w:eastAsia="ru-RU"/>
        </w:rPr>
        <w:br/>
      </w:r>
      <w:r w:rsidRPr="006D04CF">
        <w:rPr>
          <w:rFonts w:eastAsia="Times New Roman"/>
          <w:lang w:eastAsia="ru-RU"/>
        </w:rPr>
        <w:lastRenderedPageBreak/>
        <w:t>Фоновым для района является тип урочищ волнистых, иногда слабонаклонных междуречий, сложенных мелкозернистыми песками, с подзолами иллювиально-железистыми, под сосняками зеленомошными.</w:t>
      </w:r>
      <w:r w:rsidRPr="006D04CF">
        <w:rPr>
          <w:rFonts w:eastAsia="Times New Roman"/>
          <w:lang w:eastAsia="ru-RU"/>
        </w:rPr>
        <w:br/>
        <w:t>На территории заказника преобладают заболоченные сосняки, сосняки беломошники, ельники травяно — болотного типа, а также пойменные луга представленные богатой флорой болотных и прибрежно — водных растений. Также произрастают осинники с неморальными видами и редкими видами орхидных.</w:t>
      </w:r>
    </w:p>
    <w:p w:rsidR="00A14BF8" w:rsidRPr="006D04CF" w:rsidRDefault="00A14BF8" w:rsidP="006D04CF">
      <w:bookmarkStart w:id="0" w:name="_GoBack"/>
      <w:bookmarkEnd w:id="0"/>
    </w:p>
    <w:sectPr w:rsidR="00A14BF8" w:rsidRPr="006D0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D0BAE"/>
    <w:multiLevelType w:val="multilevel"/>
    <w:tmpl w:val="99ACD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D4FF3"/>
    <w:multiLevelType w:val="multilevel"/>
    <w:tmpl w:val="ECCA8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BB65F0"/>
    <w:multiLevelType w:val="multilevel"/>
    <w:tmpl w:val="C9346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7D5A6C"/>
    <w:multiLevelType w:val="multilevel"/>
    <w:tmpl w:val="79064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FB62C4"/>
    <w:multiLevelType w:val="multilevel"/>
    <w:tmpl w:val="65640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91720D"/>
    <w:multiLevelType w:val="multilevel"/>
    <w:tmpl w:val="541E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6171BD"/>
    <w:multiLevelType w:val="multilevel"/>
    <w:tmpl w:val="39EC8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656A60"/>
    <w:multiLevelType w:val="multilevel"/>
    <w:tmpl w:val="4C249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8A0294"/>
    <w:multiLevelType w:val="multilevel"/>
    <w:tmpl w:val="3920F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B32974"/>
    <w:multiLevelType w:val="multilevel"/>
    <w:tmpl w:val="E01AF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F175D1"/>
    <w:multiLevelType w:val="multilevel"/>
    <w:tmpl w:val="4CF85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163885"/>
    <w:multiLevelType w:val="multilevel"/>
    <w:tmpl w:val="F9A6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210403"/>
    <w:multiLevelType w:val="multilevel"/>
    <w:tmpl w:val="1B447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26526E"/>
    <w:multiLevelType w:val="multilevel"/>
    <w:tmpl w:val="14008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2449C4"/>
    <w:multiLevelType w:val="multilevel"/>
    <w:tmpl w:val="2C342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2B6F9C"/>
    <w:multiLevelType w:val="multilevel"/>
    <w:tmpl w:val="1946E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2D022E"/>
    <w:multiLevelType w:val="multilevel"/>
    <w:tmpl w:val="89ECC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B64C55"/>
    <w:multiLevelType w:val="multilevel"/>
    <w:tmpl w:val="375A0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7271E5"/>
    <w:multiLevelType w:val="multilevel"/>
    <w:tmpl w:val="3BD83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6B4DD4"/>
    <w:multiLevelType w:val="multilevel"/>
    <w:tmpl w:val="F13C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A516DF"/>
    <w:multiLevelType w:val="multilevel"/>
    <w:tmpl w:val="3AC86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005668"/>
    <w:multiLevelType w:val="multilevel"/>
    <w:tmpl w:val="185C0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FB6279"/>
    <w:multiLevelType w:val="multilevel"/>
    <w:tmpl w:val="248C8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C50AD3"/>
    <w:multiLevelType w:val="multilevel"/>
    <w:tmpl w:val="059A3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772A70"/>
    <w:multiLevelType w:val="multilevel"/>
    <w:tmpl w:val="9F865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78639A"/>
    <w:multiLevelType w:val="multilevel"/>
    <w:tmpl w:val="AB40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833150"/>
    <w:multiLevelType w:val="multilevel"/>
    <w:tmpl w:val="F4200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23"/>
  </w:num>
  <w:num w:numId="5">
    <w:abstractNumId w:val="1"/>
  </w:num>
  <w:num w:numId="6">
    <w:abstractNumId w:val="2"/>
  </w:num>
  <w:num w:numId="7">
    <w:abstractNumId w:val="11"/>
  </w:num>
  <w:num w:numId="8">
    <w:abstractNumId w:val="24"/>
  </w:num>
  <w:num w:numId="9">
    <w:abstractNumId w:val="6"/>
  </w:num>
  <w:num w:numId="10">
    <w:abstractNumId w:val="26"/>
  </w:num>
  <w:num w:numId="11">
    <w:abstractNumId w:val="5"/>
  </w:num>
  <w:num w:numId="12">
    <w:abstractNumId w:val="25"/>
  </w:num>
  <w:num w:numId="13">
    <w:abstractNumId w:val="15"/>
  </w:num>
  <w:num w:numId="14">
    <w:abstractNumId w:val="3"/>
  </w:num>
  <w:num w:numId="15">
    <w:abstractNumId w:val="13"/>
  </w:num>
  <w:num w:numId="16">
    <w:abstractNumId w:val="4"/>
  </w:num>
  <w:num w:numId="17">
    <w:abstractNumId w:val="10"/>
  </w:num>
  <w:num w:numId="18">
    <w:abstractNumId w:val="14"/>
  </w:num>
  <w:num w:numId="19">
    <w:abstractNumId w:val="16"/>
  </w:num>
  <w:num w:numId="20">
    <w:abstractNumId w:val="18"/>
  </w:num>
  <w:num w:numId="21">
    <w:abstractNumId w:val="19"/>
  </w:num>
  <w:num w:numId="22">
    <w:abstractNumId w:val="7"/>
  </w:num>
  <w:num w:numId="23">
    <w:abstractNumId w:val="0"/>
  </w:num>
  <w:num w:numId="24">
    <w:abstractNumId w:val="22"/>
  </w:num>
  <w:num w:numId="25">
    <w:abstractNumId w:val="17"/>
  </w:num>
  <w:num w:numId="26">
    <w:abstractNumId w:val="21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952"/>
    <w:rsid w:val="00306952"/>
    <w:rsid w:val="0067699B"/>
    <w:rsid w:val="006D04CF"/>
    <w:rsid w:val="00A14BF8"/>
    <w:rsid w:val="00F2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0372E3-9C0D-4CCA-A33F-1D262129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3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2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636277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23766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0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2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61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49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240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20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63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31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156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65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6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58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28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42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9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84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936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0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85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311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427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33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14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8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270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46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86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638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81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43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5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04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513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3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50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910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6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8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72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653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85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73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578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0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66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43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768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9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01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88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074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8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4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3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92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1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168912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661664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5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9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32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23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087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4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24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1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71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77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474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150225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1850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78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08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10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2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600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55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89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4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296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00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78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985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16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92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5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585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02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1056799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630084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0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30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416897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76727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9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84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9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451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28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084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311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04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34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7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3279103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0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789434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4226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8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35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35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03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2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193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1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3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4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76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85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03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5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9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3787868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0615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4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97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02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03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494357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35183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9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06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36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95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679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4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6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64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280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6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7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360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1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27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611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20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25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47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934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503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53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41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072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3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45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94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192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1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14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00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228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96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62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573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1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77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2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415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39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32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075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688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6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74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33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586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66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57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721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8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41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1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21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7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49465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11607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56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7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3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37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538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94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7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9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83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6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68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60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252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26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74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98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0814263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91324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24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8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39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7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99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27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948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25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34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76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850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14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35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10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99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1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62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53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4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158744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616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6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0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63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24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645980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90190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2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59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91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41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26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26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684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660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9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0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29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77390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6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6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294629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25956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4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7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95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7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115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46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2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2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1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74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660079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1921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8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77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104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07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62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0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95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97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0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83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942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400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7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2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28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06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4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7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35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552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28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85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670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76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75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89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990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57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2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88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794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15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57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528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35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1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590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81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86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440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7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8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18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741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3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39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77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4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9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84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9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8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33399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8618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66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84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35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684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9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8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54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180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2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94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72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70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27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0321267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7380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3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01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84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96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52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9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56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95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9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731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8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33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935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73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9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0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72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295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5493614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45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4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8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75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4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4302003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8322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7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0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45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64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75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20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435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500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1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6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12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4164603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96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877524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3804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4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70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04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26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6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3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oopt.aari.ru/oopt/%D0%92%D0%B8%D0%BB%D0%B5%D0%B3%D0%BE%D0%B4%D1%81%D0%BA%D0%B8%D0%B9?order=field_doc_date_value&amp;sort=desc" TargetMode="External"/><Relationship Id="rId18" Type="http://schemas.openxmlformats.org/officeDocument/2006/relationships/hyperlink" Target="http://www.oopt.aari.ru/doc/%D0%A0%D0%B5%D1%88%D0%B5%D0%BD%D0%B8%D0%B5-%D0%B8%D1%81%D0%BF%D0%BE%D0%BB%D0%BD%D0%B8%D1%82%D0%B5%D0%BB%D1%8C%D0%BD%D0%BE%D0%B3%D0%BE-%D0%BA%D0%BE%D0%BC%D0%B8%D1%82%D0%B5%D1%82%D0%B0-%D0%90%D1%80%D1%85%D0%B0%D0%BD%D0%B3%D0%B5%D0%BB%D1%8C%D1%81%D0%BA%D0%BE%D0%B3%D0%BE-%D0%BE%D0%B1%D0%BB%D0%B0%D1%81%D1%82%D0%BD%D0%BE%D0%B3%D0%BE-%D0%A1%D0%BE%D0%B2%D0%B5%D1%82%D0%B0-%D0%BD%D0%B0%D1%80%D0%BE%D0%B4%D0%BD%D1%8B%D1%85-%D0%B4%D0%B5%D0%BF%D1%83%D1%82%D0%B0%D1%82%D0%BE%D0%B2-%D0%BE%D1%82-30091986" TargetMode="External"/><Relationship Id="rId26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14062016-%E2%84%96214-%D0%BF%D0%BF" TargetMode="External"/><Relationship Id="rId39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12042021-%E2%84%96192-%D0%BF%D0%B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oopt.aari.ru/system/files/documents/glava-administracii-Arhangelskoy-oblasti/N198_28-10-2005_0.pdf" TargetMode="External"/><Relationship Id="rId34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15092023-%E2%84%96862-%D0%BF%D0%BF" TargetMode="External"/><Relationship Id="rId42" Type="http://schemas.openxmlformats.org/officeDocument/2006/relationships/hyperlink" Target="http://www.oopt.aari.ru/negativeimpact/%D0%92%D0%B8%D0%BB%D0%B5%D0%B3%D0%BE%D0%B4%D1%81%D0%BA%D0%B8%D0%B9-%D0%90%D0%BD%D1%82%D1%80%D0%BE%D0%BF%D0%BE%D0%B3%D0%B5%D0%BD%D0%BD%D0%B0%D1%8F-%D0%BD%D0%B0%D0%B3%D1%80%D1%83%D0%B7%D0%BA%D0%B0" TargetMode="External"/><Relationship Id="rId47" Type="http://schemas.openxmlformats.org/officeDocument/2006/relationships/hyperlink" Target="http://oopt.aari.ru/ref/97" TargetMode="External"/><Relationship Id="rId50" Type="http://schemas.openxmlformats.org/officeDocument/2006/relationships/hyperlink" Target="http://www.oopt.aari.ru/body/%D0%93%D0%BE%D1%81%D1%83%D0%B4%D0%B0%D1%80%D1%81%D1%82%D0%B2%D0%B5%D0%BD%D0%BD%D0%BE%D0%B5-%D0%B1%D1%8E%D0%B4%D0%B6%D0%B5%D1%82%D0%BD%D0%BE%D0%B5-%D1%83%D1%87%D1%80%D0%B5%D0%B6%D0%B4%D0%B5%D0%BD%D0%B8%D0%B5-%D0%90%D1%80%D1%85%D0%B0%D0%BD%D0%B3%D0%B5%D0%BB%D1%8C%D1%81%D0%BA%D0%BE%D0%B9-%D0%BE%D0%B1%D0%BB%D0%B0%D1%81%D1%82%D0%B8-%D0%A6%D0%B5%D0%BD%D1%82%D1%80-%D0%BF%D1%80%D0%B8%D1%80%D0%BE%D0%B4%D0%BE%D0%BF%D0%BE%D0%BB%D1%8C%D0%B7%D0%BE%D0%B2%D0%B0%D0%BD%D0%B8%D1%8F-%D0%B8-%D0%BE%D1%85%D1%80%D0%B0%D0%BD%D1%8B-%D0%BE%D0%BA" TargetMode="External"/><Relationship Id="rId7" Type="http://schemas.openxmlformats.org/officeDocument/2006/relationships/hyperlink" Target="http://www.oopt.aari.ru/category/%D0%A3%D1%80%D0%BE%D0%B2%D0%B5%D0%BD%D1%8C-%D0%B7%D0%BD%D0%B0%D1%87%D0%B8%D0%BC%D0%BE%D1%81%D1%82%D0%B8-%D0%9E%D0%9E%D0%9F%D0%A2/%D0%A0%D0%B5%D0%B3%D0%B8%D0%BE%D0%BD%D0%B0%D0%BB%D1%8C%D0%BD%D0%BE%D0%B5" TargetMode="External"/><Relationship Id="rId12" Type="http://schemas.openxmlformats.org/officeDocument/2006/relationships/hyperlink" Target="http://www.oopt.aari.ru/oopt/%D0%92%D0%B8%D0%BB%D0%B5%D0%B3%D0%BE%D0%B4%D1%81%D0%BA%D0%B8%D0%B9?order=title&amp;sort=asc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://www.oopt.aari.ru/system/files/documents/pravitelstvo-Arhangelskoy-oblasti/N214-pp_14-06-2016.pdf" TargetMode="External"/><Relationship Id="rId33" Type="http://schemas.openxmlformats.org/officeDocument/2006/relationships/hyperlink" Target="http://www.oopt.aari.ru/system/files/documents/pravitelstvo-Arhangelskoy-oblasti/N862-pp_15-09-2023.pdf" TargetMode="External"/><Relationship Id="rId38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14062016-%E2%84%96214-%D0%BF%D0%BF" TargetMode="External"/><Relationship Id="rId46" Type="http://schemas.openxmlformats.org/officeDocument/2006/relationships/hyperlink" Target="http://oopt.aari.ru/ref/290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opt.aari.ru/system/files/documents/ispolnitelnyy-komitet-Arhangelskogo-oblastnogo-Soveta-narodnyh-deputatov/N116_30-09-1986_0.pdf" TargetMode="External"/><Relationship Id="rId20" Type="http://schemas.openxmlformats.org/officeDocument/2006/relationships/hyperlink" Target="http://www.oopt.aari.ru/doc/%D0%9F%D0%BE%D1%81%D1%82%D0%B0%D0%BD%D0%BE%D0%B2%D0%BB%D0%B5%D0%BD%D0%B8%D0%B5-%D0%B0%D0%B4%D0%BC%D0%B8%D0%BD%D0%B8%D1%81%D1%82%D1%80%D0%B0%D1%86%D0%B8%D0%B8-%D0%90%D1%80%D1%85%D0%B0%D0%BD%D0%B3%D0%B5%D0%BB%D1%8C%D1%81%D0%BA%D0%BE%D0%B9-%D0%BE%D0%B1%D0%BB%D0%B0%D1%81%D1%82%D0%B8-%D0%BE%D1%82-24021997-%E2%84%9652" TargetMode="External"/><Relationship Id="rId29" Type="http://schemas.openxmlformats.org/officeDocument/2006/relationships/hyperlink" Target="http://www.oopt.aari.ru/system/files/documents/pravitelstvo-Arhangelskoy-oblasti/N192-pp_12-04-2021_0.pdf" TargetMode="External"/><Relationship Id="rId41" Type="http://schemas.openxmlformats.org/officeDocument/2006/relationships/hyperlink" Target="http://www.oopt.aari.ru/zone/%D0%92%D0%B8%D0%BB%D0%B5%D0%B3%D0%BE%D0%B4%D1%81%D0%BA%D0%B8%D0%B9-%D0%9E%D1%81%D0%BE%D0%B1%D0%BE-%D0%BE%D1%85%D1%80%D0%B0%D0%BD%D1%8F%D0%B5%D0%BC%D0%B0%D1%8F-%D0%B7%D0%BE%D0%BD%D0%B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oopt.aari.ru/category/%D0%9A%D0%B0%D1%82%D0%B5%D0%B3%D0%BE%D1%80%D0%B8%D1%8F-%D0%9E%D0%9E%D0%9F%D0%A2/%D0%B3%D0%BE%D1%81%D1%83%D0%B4%D0%B0%D1%80%D1%81%D1%82%D0%B2%D0%B5%D0%BD%D0%BD%D1%8B%D0%B9-%D0%BF%D1%80%D0%B8%D1%80%D0%BE%D0%B4%D0%BD%D1%8B%D0%B9-%D0%B7%D0%B0%D0%BA%D0%B0%D0%B7%D0%BD%D0%B8%D0%BA" TargetMode="External"/><Relationship Id="rId11" Type="http://schemas.openxmlformats.org/officeDocument/2006/relationships/hyperlink" Target="http://www.oopt.aari.ru/category/%D0%90%D0%B4%D0%BC%D0%B8%D0%BD%D0%B8%D1%81%D1%82%D1%80%D0%B0%D1%82%D0%B8%D0%B2%D0%BD%D0%BE-%D1%82%D0%B5%D1%80%D1%80%D0%B8%D1%82%D0%BE%D1%80%D0%B8%D0%B0%D0%BB%D1%8C%D0%BD%D0%BE%D0%B5-%D0%B4%D0%B5%D0%BB%D0%B5%D0%BD%D0%B8%D0%B5/%D0%A1%D0%B5%D0%B2%D0%B5%D1%80%D0%BE-%D0%97%D0%B0%D0%BF%D0%B0%D0%B4%D0%BD%D1%8B%D0%B9-%D1%84%D0%B5%D0%B4%D0%B5%D1%80%D0%B0%D0%BB%D1%8C%D0%BD%D1%8B%D0%B9-%D0%BE%D0%BA%D1%80%D1%83%D0%B3/%D0%90%D1%80%D1%85%D0%B0%D0%BD%D0%B3%D0%B5%D0%BB%D1%8C%D1%81%D0%BA%D0%B0%D1%8F--12" TargetMode="External"/><Relationship Id="rId24" Type="http://schemas.openxmlformats.org/officeDocument/2006/relationships/hyperlink" Target="http://www.oopt.aari.ru/doc/%D0%9F%D0%BE%D1%81%D1%82%D0%B0%D0%BD%D0%BE%D0%B2%D0%BB%D0%B5%D0%BD%D0%B8%D0%B5-%D0%B3%D0%BB%D0%B0%D0%B2%D1%8B-%D0%B0%D0%B4%D0%BC%D0%B8%D0%BD%D0%B8%D1%81%D1%82%D1%80%D0%B0%D1%86%D0%B8%D0%B8-%D0%90%D1%80%D1%85%D0%B0%D0%BD%D0%B3%D0%B5%D0%BB%D1%8C%D1%81%D0%BA%D0%BE%D0%B9-%D0%BE%D0%B1%D0%BB%D0%B0%D1%81%D1%82%D0%B8-%D0%BE%D1%82-06122006-%E2%84%96137" TargetMode="External"/><Relationship Id="rId32" Type="http://schemas.openxmlformats.org/officeDocument/2006/relationships/hyperlink" Target="http://www.oopt.aari.ru/node/64316" TargetMode="External"/><Relationship Id="rId37" Type="http://schemas.openxmlformats.org/officeDocument/2006/relationships/hyperlink" Target="http://www.oopt.aari.ru/doc/%D0%9F%D0%BE%D1%81%D1%82%D0%B0%D0%BD%D0%BE%D0%B2%D0%BB%D0%B5%D0%BD%D0%B8%D0%B5-%D0%B3%D0%BB%D0%B0%D0%B2%D1%8B-%D0%B0%D0%B4%D0%BC%D0%B8%D0%BD%D0%B8%D1%81%D1%82%D1%80%D0%B0%D1%86%D0%B8%D0%B8-%D0%90%D1%80%D1%85%D0%B0%D0%BD%D0%B3%D0%B5%D0%BB%D1%8C%D1%81%D0%BA%D0%BE%D0%B9-%D0%BE%D0%B1%D0%BB%D0%B0%D1%81%D1%82%D0%B8-%D0%BE%D1%82-28102005-%E2%84%96198" TargetMode="External"/><Relationship Id="rId40" Type="http://schemas.openxmlformats.org/officeDocument/2006/relationships/hyperlink" Target="http://www.oopt.aari.ru/zone/%D0%92%D0%B8%D0%BB%D0%B5%D0%B3%D0%BE%D0%B4%D1%81%D0%BA%D0%B8%D0%B9-%D0%97%D0%BE%D0%BD%D0%B0-%D0%BF%D0%BE%D0%B7%D0%BD%D0%B0%D0%B2%D0%B0%D1%82%D0%B5%D0%BB%D1%8C%D0%BD%D0%BE%D0%B3%D0%BE-%D1%82%D1%83%D1%80%D0%B8%D0%B7%D0%BC%D0%B0" TargetMode="External"/><Relationship Id="rId45" Type="http://schemas.openxmlformats.org/officeDocument/2006/relationships/hyperlink" Target="http://oopt.aari.ru/ref/541" TargetMode="External"/><Relationship Id="rId5" Type="http://schemas.openxmlformats.org/officeDocument/2006/relationships/hyperlink" Target="http://www.oopt.aari.ru/category/%D0%A1%D1%82%D0%B0%D1%82%D1%83%D1%81-%D0%9E%D0%9E%D0%9F%D0%A2/%D0%94%D0%B5%D0%B9%D1%81%D1%82%D0%B2%D1%83%D1%8E%D1%89%D0%B8%D0%B9" TargetMode="External"/><Relationship Id="rId15" Type="http://schemas.openxmlformats.org/officeDocument/2006/relationships/hyperlink" Target="http://www.oopt.aari.ru/oopt/%D0%92%D0%B8%D0%BB%D0%B5%D0%B3%D0%BE%D0%B4%D1%81%D0%BA%D0%B8%D0%B9?order=field_doc_number_value&amp;sort=asc" TargetMode="External"/><Relationship Id="rId23" Type="http://schemas.openxmlformats.org/officeDocument/2006/relationships/hyperlink" Target="http://www.oopt.aari.ru/system/files/documents/glava-administracii-Arhangelskoy-oblasti/N137_06-12-2006.pdf" TargetMode="External"/><Relationship Id="rId28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25052017-%E2%84%96213-%D0%BF%D0%BF" TargetMode="External"/><Relationship Id="rId36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22012024-%E2%84%9635-%D0%BF%D0%BF" TargetMode="External"/><Relationship Id="rId49" Type="http://schemas.openxmlformats.org/officeDocument/2006/relationships/hyperlink" Target="http://www.oopt.aari.ru/body/%D0%9C%D0%B8%D0%BD%D0%B8%D1%81%D1%82%D0%B5%D1%80%D1%81%D1%82%D0%B2%D0%BE-%D0%BF%D1%80%D0%B8%D1%80%D0%BE%D0%B4%D0%BD%D1%8B%D1%85-%D1%80%D0%B5%D1%81%D1%83%D1%80%D1%81%D0%BE%D0%B2-%D0%B8-%D0%BB%D0%B5%D1%81%D0%BE%D0%BF%D1%80%D0%BE%D0%BC%D1%8B%D1%88%D0%BB%D0%B5%D0%BD%D0%BD%D0%BE%D0%B3%D0%BE-%D0%BA%D0%BE%D0%BC%D0%BF%D0%BB%D0%B5%D0%BA%D1%81%D0%B0-%D0%90%D1%80%D1%85%D0%B0%D0%BD%D0%B3%D0%B5%D0%BB%D1%8C%D1%81%D0%BA%D0%BE%D0%B9-%D0%BE%D0%B1%D0%BB%D0%B0%D1%81%D1%82%D0%B8" TargetMode="External"/><Relationship Id="rId10" Type="http://schemas.openxmlformats.org/officeDocument/2006/relationships/hyperlink" Target="http://www.oopt.aari.ru/category/%D0%90%D0%B4%D0%BC%D0%B8%D0%BD%D0%B8%D1%81%D1%82%D1%80%D0%B0%D1%82%D0%B8%D0%B2%D0%BD%D0%BE-%D1%82%D0%B5%D1%80%D1%80%D0%B8%D1%82%D0%BE%D1%80%D0%B8%D0%B0%D0%BB%D1%8C%D0%BD%D0%BE%D0%B5-%D0%B4%D0%B5%D0%BB%D0%B5%D0%BD%D0%B8%D0%B5/%D0%A1%D0%B5%D0%B2%D0%B5%D1%80%D0%BE-%D0%97%D0%B0%D0%BF%D0%B0%D0%B4%D0%BD%D1%8B%D0%B9-%D1%84%D0%B5%D0%B4%D0%B5%D1%80%D0%B0%D0%BB%D1%8C%D0%BD%D1%8B%D0%B9-%D0%BE%D0%BA%D1%80%D1%83%D0%B3/%D0%90%D1%80%D1%85%D0%B0%D0%BD%D0%B3%D0%B5%D0%BB%D1%8C%D1%81%D0%BA%D0%B0%D1%8F-%D0%BE-1" TargetMode="External"/><Relationship Id="rId19" Type="http://schemas.openxmlformats.org/officeDocument/2006/relationships/hyperlink" Target="http://www.oopt.aari.ru/system/files/documents/administraciya-Arhangelskoy-oblasti/N52_24-02-1997_0.pdf" TargetMode="External"/><Relationship Id="rId31" Type="http://schemas.openxmlformats.org/officeDocument/2006/relationships/hyperlink" Target="http://www.oopt.aari.ru/system/files/PP_AO_499-pp_ot_02.06.2023_0.pdf" TargetMode="External"/><Relationship Id="rId44" Type="http://schemas.openxmlformats.org/officeDocument/2006/relationships/hyperlink" Target="http://oopt.aari.ru/ref/1121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oopt.aari.ru/category/%D0%90%D0%B4%D0%BC%D0%B8%D0%BD%D0%B8%D1%81%D1%82%D1%80%D0%B0%D1%82%D0%B8%D0%B2%D0%BD%D0%BE-%D1%82%D0%B5%D1%80%D1%80%D0%B8%D1%82%D0%BE%D1%80%D0%B8%D0%B0%D0%BB%D1%8C%D0%BD%D0%BE%D0%B5-%D0%B4%D0%B5%D0%BB%D0%B5%D0%BD%D0%B8%D0%B5/%D0%A1%D0%B5%D0%B2%D0%B5%D1%80%D0%BE-%D0%97%D0%B0%D0%BF%D0%B0%D0%B4%D0%BD%D1%8B%D0%B9-%D1%84%D0%B5%D0%B4%D0%B5%D1%80%D0%B0%D0%BB%D1%8C%D0%BD%D1%8B%D0%B9-%D0%BE%D0%BA%D1%80%D1%83%D0%B3" TargetMode="External"/><Relationship Id="rId14" Type="http://schemas.openxmlformats.org/officeDocument/2006/relationships/image" Target="media/image1.png"/><Relationship Id="rId22" Type="http://schemas.openxmlformats.org/officeDocument/2006/relationships/hyperlink" Target="http://www.oopt.aari.ru/doc/%D0%9F%D0%BE%D1%81%D1%82%D0%B0%D0%BD%D0%BE%D0%B2%D0%BB%D0%B5%D0%BD%D0%B8%D0%B5-%D0%B3%D0%BB%D0%B0%D0%B2%D1%8B-%D0%B0%D0%B4%D0%BC%D0%B8%D0%BD%D0%B8%D1%81%D1%82%D1%80%D0%B0%D1%86%D0%B8%D0%B8-%D0%90%D1%80%D1%85%D0%B0%D0%BD%D0%B3%D0%B5%D0%BB%D1%8C%D1%81%D0%BA%D0%BE%D0%B9-%D0%BE%D0%B1%D0%BB%D0%B0%D1%81%D1%82%D0%B8-%D0%BE%D1%82-28102005-%E2%84%96198" TargetMode="External"/><Relationship Id="rId27" Type="http://schemas.openxmlformats.org/officeDocument/2006/relationships/hyperlink" Target="http://www.oopt.aari.ru/system/files/documents/pravitelstvo-Arhangelskoy-oblasti/N213-pp_25-05-2017.pdf" TargetMode="External"/><Relationship Id="rId30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12042021-%E2%84%96192-%D0%BF%D0%BF" TargetMode="External"/><Relationship Id="rId35" Type="http://schemas.openxmlformats.org/officeDocument/2006/relationships/hyperlink" Target="http://www.oopt.aari.ru/system/files/documents/pravitelstvo-Arhangelskoy-oblasti/N35-pp_22-01-2024.pdf" TargetMode="External"/><Relationship Id="rId43" Type="http://schemas.openxmlformats.org/officeDocument/2006/relationships/hyperlink" Target="http://www.oopt.aari.ru/negativeimpact/%D0%92%D0%B8%D0%BB%D0%B5%D0%B3%D0%BE%D0%B4%D1%81%D0%BA%D0%B8%D0%B9-%D0%A2%D0%B5%D1%85%D0%BD%D0%BE%D0%B3%D0%B5%D0%BD%D0%BD%D0%B5-%D0%BE%D0%B1%D0%BB%D1%83%D1%87%D0%B5%D0%BD%D0%B8%D0%B5-%D0%BE%D1%82-%D0%BF%D0%BE%D1%81%D0%BB%D0%B5%D0%B4%D1%81%D1%82%D0%B2%D0%B8%D0%B9-%D0%BC%D0%B8%D1%80%D0%BD%D1%8B%D1%85-%D0%B2%D0%B7%D1%80%D1%8B%D0%B2%D0%BE%D0%B2-%C2%AB%D0%93%D0%BB%D0%BE%D0%B1%D1%83%D1%81-2%C2%BB-%D0%B8-%C2%AB%D0%A0%D1%83%D0%B1%D0%B8%D0%BD-1%C2%BB" TargetMode="External"/><Relationship Id="rId48" Type="http://schemas.openxmlformats.org/officeDocument/2006/relationships/hyperlink" Target="http://oopt.aari.ru/ref/96" TargetMode="External"/><Relationship Id="rId8" Type="http://schemas.openxmlformats.org/officeDocument/2006/relationships/hyperlink" Target="http://www.oopt.aari.ru/category/%D0%9F%D1%80%D0%BE%D1%84%D0%B8%D0%BB%D1%8C-%D0%9E%D0%9E%D0%9F%D0%A2/%D0%B1%D0%B8%D0%BE%D0%BB%D0%BE%D0%B3%D0%B8%D1%87%D0%B5%D1%81%D0%BA%D0%B8%D0%B9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4614</Words>
  <Characters>26301</Characters>
  <Application>Microsoft Office Word</Application>
  <DocSecurity>0</DocSecurity>
  <Lines>219</Lines>
  <Paragraphs>61</Paragraphs>
  <ScaleCrop>false</ScaleCrop>
  <Company/>
  <LinksUpToDate>false</LinksUpToDate>
  <CharactersWithSpaces>30854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 Даниил Андреевич</dc:creator>
  <cp:keywords/>
  <dc:description/>
  <cp:lastModifiedBy>Маргарита Константиновна Лянга</cp:lastModifiedBy>
  <cp:revision>4</cp:revision>
  <dcterms:created xsi:type="dcterms:W3CDTF">2023-12-18T10:09:00Z</dcterms:created>
  <dcterms:modified xsi:type="dcterms:W3CDTF">2024-02-01T11:33:00Z</dcterms:modified>
</cp:coreProperties>
</file>